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9AF" w:rsidRPr="00E178D8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/>
          <w:bCs/>
          <w:sz w:val="22"/>
          <w:szCs w:val="22"/>
          <w:rtl/>
        </w:rPr>
      </w:pPr>
      <w:r w:rsidRPr="00E178D8">
        <w:rPr>
          <w:rFonts w:ascii="Agency FB" w:hAnsi="Agency FB" w:cs="FrankRuehl"/>
          <w:b/>
          <w:bCs/>
          <w:sz w:val="22"/>
          <w:szCs w:val="22"/>
          <w:rtl/>
        </w:rPr>
        <w:t>טופס זה ימולא על ידי היחידה המזמינה, טרם הפניה אל ועדת המכרזים</w:t>
      </w:r>
    </w:p>
    <w:p w:rsidR="00BE09AF" w:rsidRPr="00E178D8" w:rsidRDefault="00BE09AF" w:rsidP="00BE09AF">
      <w:pPr>
        <w:shd w:val="clear" w:color="auto" w:fill="DBE5F1"/>
        <w:spacing w:before="0" w:after="0" w:line="240" w:lineRule="auto"/>
        <w:ind w:left="-1"/>
        <w:jc w:val="both"/>
        <w:rPr>
          <w:rFonts w:ascii="Agency FB" w:hAnsi="Agency FB" w:cs="FrankRuehl"/>
          <w:bCs/>
          <w:i/>
          <w:sz w:val="21"/>
          <w:szCs w:val="21"/>
          <w:rtl/>
        </w:rPr>
      </w:pPr>
      <w:r w:rsidRPr="00E178D8">
        <w:rPr>
          <w:rFonts w:ascii="Agency FB" w:hAnsi="Agency FB" w:cs="FrankRuehl"/>
          <w:bCs/>
          <w:sz w:val="22"/>
          <w:szCs w:val="22"/>
          <w:rtl/>
        </w:rPr>
        <w:t xml:space="preserve">שם </w:t>
      </w:r>
      <w:r w:rsidRPr="00E178D8">
        <w:rPr>
          <w:rFonts w:ascii="Agency FB" w:hAnsi="Agency FB" w:cs="FrankRuehl" w:hint="cs"/>
          <w:bCs/>
          <w:sz w:val="22"/>
          <w:szCs w:val="22"/>
          <w:rtl/>
        </w:rPr>
        <w:t>הטופס:</w:t>
      </w:r>
      <w:r w:rsidRPr="00E178D8">
        <w:rPr>
          <w:rFonts w:ascii="Agency FB" w:hAnsi="Agency FB" w:cs="FrankRuehl" w:hint="cs"/>
          <w:b/>
          <w:bCs/>
          <w:i/>
          <w:sz w:val="22"/>
          <w:szCs w:val="22"/>
          <w:rtl/>
        </w:rPr>
        <w:t xml:space="preserve"> חוות דעת מקצועית במסגרת כוונה להתקשר עם ספק יחיד</w:t>
      </w: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E178D8">
        <w:rPr>
          <w:rFonts w:ascii="Arial" w:hAnsi="Arial" w:cs="FrankRuehl"/>
          <w:b/>
          <w:rtl/>
        </w:rPr>
        <w:t xml:space="preserve">אל: </w:t>
      </w:r>
      <w:r w:rsidRPr="00E178D8">
        <w:rPr>
          <w:rFonts w:ascii="Arial" w:hAnsi="Arial" w:cs="FrankRuehl" w:hint="cs"/>
          <w:b/>
          <w:rtl/>
        </w:rPr>
        <w:t xml:space="preserve">ועדת המכרזים </w:t>
      </w:r>
    </w:p>
    <w:p w:rsidR="00BE09AF" w:rsidRPr="00E178D8" w:rsidRDefault="00BE09AF" w:rsidP="00BE09AF">
      <w:pPr>
        <w:shd w:val="clear" w:color="auto" w:fill="365F91"/>
        <w:spacing w:before="0" w:after="0" w:line="360" w:lineRule="auto"/>
        <w:jc w:val="center"/>
        <w:rPr>
          <w:rFonts w:ascii="Arial" w:hAnsi="Arial" w:cs="Monotype Hadassah"/>
          <w:b/>
          <w:bCs/>
          <w:color w:val="FFFFFF"/>
          <w:sz w:val="28"/>
          <w:szCs w:val="28"/>
          <w:rtl/>
        </w:rPr>
      </w:pPr>
      <w:r w:rsidRPr="00E178D8">
        <w:rPr>
          <w:rFonts w:ascii="Arial" w:hAnsi="Arial" w:cs="Monotype Hadassah" w:hint="cs"/>
          <w:bCs/>
          <w:i/>
          <w:color w:val="FFFFFF"/>
          <w:sz w:val="28"/>
          <w:szCs w:val="28"/>
          <w:rtl/>
        </w:rPr>
        <w:t>הנדון:</w:t>
      </w:r>
      <w:r w:rsidRPr="00E178D8">
        <w:rPr>
          <w:rFonts w:ascii="Arial" w:hAnsi="Arial" w:cs="Monotype Hadassah"/>
          <w:b/>
          <w:bCs/>
          <w:color w:val="FFFFFF"/>
          <w:sz w:val="24"/>
          <w:szCs w:val="24"/>
          <w:rtl/>
        </w:rPr>
        <w:t xml:space="preserve"> </w:t>
      </w:r>
      <w:r w:rsidRPr="00E178D8">
        <w:rPr>
          <w:rFonts w:ascii="Arial" w:hAnsi="Arial" w:cs="Monotype Hadassah"/>
          <w:bCs/>
          <w:i/>
          <w:color w:val="FFFFFF"/>
          <w:sz w:val="28"/>
          <w:szCs w:val="28"/>
          <w:rtl/>
        </w:rPr>
        <w:t>חוות דעת</w:t>
      </w:r>
      <w:r w:rsidRPr="00E178D8">
        <w:rPr>
          <w:rFonts w:ascii="Arial" w:hAnsi="Arial" w:cs="Monotype Hadassah" w:hint="cs"/>
          <w:b/>
          <w:bCs/>
          <w:color w:val="FFFFFF"/>
          <w:sz w:val="28"/>
          <w:szCs w:val="28"/>
          <w:rtl/>
        </w:rPr>
        <w:t xml:space="preserve"> </w:t>
      </w:r>
      <w:r w:rsidRPr="00E178D8">
        <w:rPr>
          <w:rFonts w:ascii="Arial" w:hAnsi="Arial" w:cs="Monotype Hadassah"/>
          <w:bCs/>
          <w:i/>
          <w:color w:val="FFFFFF"/>
          <w:sz w:val="28"/>
          <w:szCs w:val="28"/>
          <w:rtl/>
        </w:rPr>
        <w:t>מקצועית במסגרת כוונה להתקשר עם ספק יחיד/ ספק חוץ</w:t>
      </w:r>
    </w:p>
    <w:p w:rsidR="00BE09AF" w:rsidRPr="00E178D8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bidiVisual/>
        <w:tblW w:w="907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1"/>
        <w:gridCol w:w="1951"/>
        <w:gridCol w:w="2145"/>
        <w:gridCol w:w="1476"/>
      </w:tblGrid>
      <w:tr w:rsidR="00BE09AF" w:rsidRPr="00E178D8" w:rsidTr="001F006E">
        <w:trPr>
          <w:trHeight w:val="170"/>
        </w:trPr>
        <w:tc>
          <w:tcPr>
            <w:tcW w:w="3501" w:type="dxa"/>
            <w:shd w:val="clear" w:color="auto" w:fill="EEECE1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</w:rPr>
            </w:pPr>
            <w:r w:rsidRPr="00E178D8">
              <w:rPr>
                <w:rFonts w:ascii="Times New Roman" w:hAnsi="Times New Roman" w:cs="Monotype Hadassah"/>
              </w:rPr>
              <w:br w:type="page"/>
            </w:r>
            <w:r w:rsidRPr="00E178D8">
              <w:rPr>
                <w:rFonts w:ascii="Arial" w:hAnsi="Arial" w:cs="Monotype Hadassah" w:hint="cs"/>
                <w:bCs/>
                <w:rtl/>
              </w:rPr>
              <w:t>משרד</w:t>
            </w:r>
          </w:p>
        </w:tc>
        <w:tc>
          <w:tcPr>
            <w:tcW w:w="1951" w:type="dxa"/>
            <w:shd w:val="clear" w:color="auto" w:fill="EEECE1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E178D8">
              <w:rPr>
                <w:rFonts w:ascii="Arial" w:hAnsi="Arial" w:cs="Monotype Hadassah" w:hint="cs"/>
                <w:bCs/>
                <w:rtl/>
              </w:rPr>
              <w:t>היחידה</w:t>
            </w:r>
          </w:p>
        </w:tc>
        <w:tc>
          <w:tcPr>
            <w:tcW w:w="2145" w:type="dxa"/>
            <w:shd w:val="clear" w:color="auto" w:fill="EEECE1"/>
          </w:tcPr>
          <w:p w:rsidR="00BE09AF" w:rsidRPr="00E178D8" w:rsidRDefault="008424C7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E178D8">
              <w:rPr>
                <w:rFonts w:ascii="Arial" w:hAnsi="Arial" w:cs="Monotype Hadassah" w:hint="cs"/>
                <w:bCs/>
                <w:rtl/>
              </w:rPr>
              <w:t>מגיש חוות הדעת</w:t>
            </w:r>
          </w:p>
        </w:tc>
        <w:tc>
          <w:tcPr>
            <w:tcW w:w="1476" w:type="dxa"/>
            <w:shd w:val="clear" w:color="auto" w:fill="EEECE1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E178D8">
              <w:rPr>
                <w:rFonts w:ascii="Arial" w:hAnsi="Arial" w:cs="Monotype Hadassah" w:hint="cs"/>
                <w:bCs/>
                <w:rtl/>
              </w:rPr>
              <w:t>ועדת מכרזים</w:t>
            </w:r>
          </w:p>
        </w:tc>
      </w:tr>
      <w:tr w:rsidR="00BE09AF" w:rsidRPr="00E178D8" w:rsidTr="001F006E">
        <w:tc>
          <w:tcPr>
            <w:tcW w:w="3501" w:type="dxa"/>
          </w:tcPr>
          <w:p w:rsidR="00BE09AF" w:rsidRPr="00E178D8" w:rsidRDefault="002368A8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 w:rsidRPr="00E178D8">
              <w:rPr>
                <w:rFonts w:ascii="Arial" w:hAnsi="Arial" w:cs="Monotype Hadassah" w:hint="cs"/>
                <w:b/>
                <w:rtl/>
              </w:rPr>
              <w:t>משרד החקלאות</w:t>
            </w:r>
          </w:p>
        </w:tc>
        <w:tc>
          <w:tcPr>
            <w:tcW w:w="1951" w:type="dxa"/>
          </w:tcPr>
          <w:p w:rsidR="00BE09AF" w:rsidRPr="00E178D8" w:rsidRDefault="00E178D8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 w:rsidRPr="00E178D8">
              <w:rPr>
                <w:rFonts w:ascii="Arial" w:hAnsi="Arial" w:cs="Monotype Hadassah" w:hint="cs"/>
                <w:b/>
                <w:rtl/>
              </w:rPr>
              <w:t>השירותים הווטרינריי</w:t>
            </w:r>
            <w:r w:rsidRPr="00E178D8">
              <w:rPr>
                <w:rFonts w:ascii="Arial" w:hAnsi="Arial" w:cs="Monotype Hadassah" w:hint="eastAsia"/>
                <w:b/>
                <w:rtl/>
              </w:rPr>
              <w:t>ם</w:t>
            </w:r>
          </w:p>
        </w:tc>
        <w:tc>
          <w:tcPr>
            <w:tcW w:w="2145" w:type="dxa"/>
          </w:tcPr>
          <w:p w:rsidR="00BE09AF" w:rsidRPr="00E178D8" w:rsidRDefault="00E178D8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 w:rsidRPr="00E178D8">
              <w:rPr>
                <w:rFonts w:ascii="Arial" w:hAnsi="Arial" w:cs="Monotype Hadassah" w:hint="cs"/>
                <w:b/>
                <w:rtl/>
              </w:rPr>
              <w:t>ד"ר רם כץ</w:t>
            </w:r>
          </w:p>
        </w:tc>
        <w:tc>
          <w:tcPr>
            <w:tcW w:w="1476" w:type="dxa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E178D8">
              <w:rPr>
                <w:rFonts w:ascii="Arial" w:hAnsi="Arial" w:cs="Monotype Hadassah" w:hint="cs"/>
                <w:bCs/>
                <w:rtl/>
              </w:rPr>
              <w:t>כללית</w:t>
            </w:r>
          </w:p>
        </w:tc>
      </w:tr>
      <w:tr w:rsidR="00BE09AF" w:rsidRPr="00E178D8" w:rsidTr="001F006E">
        <w:tc>
          <w:tcPr>
            <w:tcW w:w="5452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E178D8">
              <w:rPr>
                <w:rFonts w:ascii="Arial" w:hAnsi="Arial" w:cs="Monotype Hadassah" w:hint="cs"/>
                <w:bCs/>
                <w:rtl/>
              </w:rPr>
              <w:t>נושא הבקשה</w:t>
            </w:r>
          </w:p>
        </w:tc>
        <w:tc>
          <w:tcPr>
            <w:tcW w:w="2145" w:type="dxa"/>
            <w:shd w:val="clear" w:color="auto" w:fill="EEECE1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  <w:r w:rsidRPr="00E178D8">
              <w:rPr>
                <w:rFonts w:ascii="Arial" w:hAnsi="Arial" w:cs="Monotype Hadassah" w:hint="cs"/>
                <w:bCs/>
                <w:rtl/>
              </w:rPr>
              <w:t>תאריך</w:t>
            </w:r>
          </w:p>
        </w:tc>
        <w:tc>
          <w:tcPr>
            <w:tcW w:w="1476" w:type="dxa"/>
            <w:shd w:val="clear" w:color="auto" w:fill="EEECE1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Cs/>
                <w:rtl/>
              </w:rPr>
            </w:pPr>
          </w:p>
        </w:tc>
      </w:tr>
      <w:tr w:rsidR="00BE09AF" w:rsidRPr="00E178D8" w:rsidTr="001F006E">
        <w:tc>
          <w:tcPr>
            <w:tcW w:w="5452" w:type="dxa"/>
            <w:gridSpan w:val="2"/>
            <w:shd w:val="clear" w:color="auto" w:fill="FFFFFF"/>
          </w:tcPr>
          <w:p w:rsidR="00BE09AF" w:rsidRPr="00E178D8" w:rsidRDefault="00E178D8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 w:rsidRPr="00E178D8">
              <w:rPr>
                <w:rFonts w:ascii="Arial" w:hAnsi="Arial" w:cs="Monotype Hadassah" w:hint="cs"/>
                <w:b/>
                <w:rtl/>
              </w:rPr>
              <w:t>רכישת מטושים נגררים</w:t>
            </w:r>
          </w:p>
        </w:tc>
        <w:tc>
          <w:tcPr>
            <w:tcW w:w="2145" w:type="dxa"/>
          </w:tcPr>
          <w:p w:rsidR="00BE09AF" w:rsidRPr="00E178D8" w:rsidRDefault="00F2473A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  <w:r>
              <w:rPr>
                <w:rFonts w:ascii="Arial" w:hAnsi="Arial" w:cs="Monotype Hadassah" w:hint="cs"/>
                <w:b/>
                <w:rtl/>
              </w:rPr>
              <w:t>5</w:t>
            </w:r>
            <w:r w:rsidR="00E178D8" w:rsidRPr="00E178D8">
              <w:rPr>
                <w:rFonts w:ascii="Arial" w:hAnsi="Arial" w:cs="Monotype Hadassah" w:hint="cs"/>
                <w:b/>
                <w:rtl/>
              </w:rPr>
              <w:t>/0</w:t>
            </w:r>
            <w:r>
              <w:rPr>
                <w:rFonts w:ascii="Arial" w:hAnsi="Arial" w:cs="Monotype Hadassah" w:hint="cs"/>
                <w:b/>
                <w:rtl/>
              </w:rPr>
              <w:t>8</w:t>
            </w:r>
            <w:r w:rsidR="00E178D8" w:rsidRPr="00E178D8">
              <w:rPr>
                <w:rFonts w:ascii="Arial" w:hAnsi="Arial" w:cs="Monotype Hadassah" w:hint="cs"/>
                <w:b/>
                <w:rtl/>
              </w:rPr>
              <w:t>/202</w:t>
            </w:r>
            <w:r>
              <w:rPr>
                <w:rFonts w:ascii="Arial" w:hAnsi="Arial" w:cs="Monotype Hadassah" w:hint="cs"/>
                <w:b/>
                <w:rtl/>
              </w:rPr>
              <w:t>4</w:t>
            </w:r>
          </w:p>
        </w:tc>
        <w:tc>
          <w:tcPr>
            <w:tcW w:w="1476" w:type="dxa"/>
          </w:tcPr>
          <w:p w:rsidR="00BE09AF" w:rsidRPr="00E178D8" w:rsidRDefault="00BE09AF" w:rsidP="006658DC">
            <w:pPr>
              <w:spacing w:before="0" w:after="0" w:line="240" w:lineRule="auto"/>
              <w:jc w:val="center"/>
              <w:rPr>
                <w:rFonts w:ascii="Arial" w:hAnsi="Arial" w:cs="Monotype Hadassah"/>
                <w:b/>
                <w:rtl/>
              </w:rPr>
            </w:pPr>
          </w:p>
        </w:tc>
      </w:tr>
    </w:tbl>
    <w:p w:rsidR="00BE09AF" w:rsidRPr="00E178D8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tbl>
      <w:tblPr>
        <w:tblStyle w:val="2"/>
        <w:bidiVisual/>
        <w:tblW w:w="9072" w:type="dxa"/>
        <w:tblInd w:w="108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072"/>
      </w:tblGrid>
      <w:tr w:rsidR="00BE09AF" w:rsidRPr="00E178D8" w:rsidTr="001F006E">
        <w:tc>
          <w:tcPr>
            <w:tcW w:w="9072" w:type="dxa"/>
            <w:shd w:val="clear" w:color="auto" w:fill="C6D9F1" w:themeFill="text2" w:themeFillTint="33"/>
          </w:tcPr>
          <w:p w:rsidR="00BE09AF" w:rsidRPr="00E178D8" w:rsidRDefault="00BE09AF" w:rsidP="006658DC">
            <w:pPr>
              <w:spacing w:before="0"/>
              <w:jc w:val="both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u w:val="single"/>
                <w:rtl/>
              </w:rPr>
              <w:t>הערה</w:t>
            </w:r>
            <w:r w:rsidRPr="00E178D8">
              <w:rPr>
                <w:rFonts w:ascii="Arial" w:hAnsi="Arial" w:cs="FrankRuehl" w:hint="cs"/>
                <w:bCs/>
                <w:rtl/>
              </w:rPr>
              <w:t xml:space="preserve">: </w:t>
            </w:r>
          </w:p>
          <w:p w:rsidR="00BE09AF" w:rsidRPr="00E178D8" w:rsidRDefault="00BE09AF" w:rsidP="006658DC">
            <w:pPr>
              <w:spacing w:before="0"/>
              <w:jc w:val="both"/>
              <w:rPr>
                <w:rFonts w:ascii="Arial" w:hAnsi="Arial" w:cs="FrankRuehl"/>
                <w:bCs/>
              </w:rPr>
            </w:pPr>
            <w:r w:rsidRPr="00E178D8">
              <w:rPr>
                <w:rFonts w:ascii="Arial" w:hAnsi="Arial" w:cs="FrankRuehl"/>
                <w:bCs/>
                <w:rtl/>
              </w:rPr>
              <w:t>ידע</w:t>
            </w:r>
            <w:r w:rsidRPr="00E178D8">
              <w:rPr>
                <w:rFonts w:ascii="Arial" w:hAnsi="Arial" w:cs="FrankRuehl" w:hint="cs"/>
                <w:bCs/>
                <w:rtl/>
              </w:rPr>
              <w:t xml:space="preserve">, </w:t>
            </w:r>
            <w:r w:rsidRPr="00E178D8">
              <w:rPr>
                <w:rFonts w:ascii="Arial" w:hAnsi="Arial" w:cs="FrankRuehl"/>
                <w:bCs/>
                <w:rtl/>
              </w:rPr>
              <w:t>מומחיות וניסיון שנצברו במהלך ההתקשרות עם המשרד לא ייחשבו בשום מקרה כאלה ההופכים ספק לספק יחיד.</w:t>
            </w:r>
          </w:p>
        </w:tc>
      </w:tr>
    </w:tbl>
    <w:p w:rsidR="00BE09AF" w:rsidRPr="00E178D8" w:rsidRDefault="00BE09AF" w:rsidP="00BE09AF">
      <w:pPr>
        <w:spacing w:before="0" w:after="0" w:line="240" w:lineRule="auto"/>
        <w:jc w:val="both"/>
        <w:rPr>
          <w:rFonts w:ascii="Arial" w:hAnsi="Arial" w:cs="FrankRuehl"/>
          <w:bCs/>
        </w:rPr>
      </w:pPr>
    </w:p>
    <w:p w:rsidR="00BE09AF" w:rsidRPr="00E178D8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</w:p>
    <w:p w:rsidR="00BE09AF" w:rsidRPr="00E178D8" w:rsidRDefault="00BE09AF" w:rsidP="007B497E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E178D8">
        <w:rPr>
          <w:rFonts w:ascii="Arial" w:hAnsi="Arial" w:cs="FrankRuehl" w:hint="cs"/>
          <w:b/>
          <w:rtl/>
        </w:rPr>
        <w:t>להלן בקשתנו המבוססת</w:t>
      </w:r>
      <w:r w:rsidRPr="00E178D8">
        <w:rPr>
          <w:rFonts w:ascii="Arial" w:hAnsi="Arial" w:cs="FrankRuehl"/>
          <w:b/>
          <w:rtl/>
        </w:rPr>
        <w:t xml:space="preserve"> על</w:t>
      </w:r>
      <w:r w:rsidRPr="00E178D8">
        <w:rPr>
          <w:rFonts w:ascii="Arial" w:hAnsi="Arial" w:cs="FrankRuehl" w:hint="cs"/>
          <w:b/>
          <w:rtl/>
        </w:rPr>
        <w:t xml:space="preserve"> יסוד</w:t>
      </w:r>
      <w:r w:rsidRPr="00E178D8">
        <w:rPr>
          <w:rFonts w:ascii="Arial" w:hAnsi="Arial" w:cs="FrankRuehl"/>
          <w:b/>
          <w:rtl/>
        </w:rPr>
        <w:t xml:space="preserve"> תקנה</w:t>
      </w:r>
      <w:r w:rsidRPr="00E178D8">
        <w:rPr>
          <w:rFonts w:ascii="Arial" w:hAnsi="Arial" w:cs="FrankRuehl" w:hint="cs"/>
          <w:b/>
          <w:rtl/>
        </w:rPr>
        <w:t xml:space="preserve">       </w:t>
      </w:r>
      <w:r w:rsidR="007B497E" w:rsidRPr="00E178D8">
        <w:rPr>
          <w:rFonts w:ascii="Arial" w:hAnsi="Arial" w:cs="FrankRuehl"/>
          <w:b/>
        </w:rPr>
        <w:sym w:font="Wingdings" w:char="F0FE"/>
      </w:r>
      <w:r w:rsidRPr="00E178D8">
        <w:rPr>
          <w:rFonts w:ascii="Arial" w:hAnsi="Arial" w:cs="FrankRuehl" w:hint="cs"/>
          <w:b/>
          <w:rtl/>
        </w:rPr>
        <w:t xml:space="preserve"> 3(29) - בקשת פטור ממכרז מחמת ספק יחיד</w:t>
      </w:r>
    </w:p>
    <w:p w:rsidR="00BE09AF" w:rsidRPr="00E178D8" w:rsidRDefault="00BE09AF" w:rsidP="00BE09AF">
      <w:pPr>
        <w:spacing w:before="0" w:after="0" w:line="240" w:lineRule="auto"/>
        <w:ind w:left="2738" w:hanging="142"/>
        <w:jc w:val="both"/>
        <w:rPr>
          <w:rFonts w:ascii="Arial" w:hAnsi="Arial" w:cs="FrankRuehl"/>
          <w:b/>
          <w:rtl/>
        </w:rPr>
      </w:pPr>
      <w:r w:rsidRPr="00E178D8">
        <w:rPr>
          <w:rFonts w:ascii="Arial" w:hAnsi="Arial" w:cs="FrankRuehl" w:hint="cs"/>
          <w:b/>
          <w:rtl/>
        </w:rPr>
        <w:t xml:space="preserve"> </w:t>
      </w:r>
      <w:r w:rsidRPr="00E178D8">
        <w:rPr>
          <w:rFonts w:ascii="Arial" w:hAnsi="Arial" w:cs="FrankRuehl"/>
          <w:b/>
        </w:rPr>
        <w:sym w:font="Wingdings" w:char="F072"/>
      </w:r>
      <w:r w:rsidRPr="00E178D8">
        <w:rPr>
          <w:rFonts w:ascii="Arial" w:hAnsi="Arial" w:cs="FrankRuehl"/>
          <w:b/>
        </w:rPr>
        <w:t xml:space="preserve">  </w:t>
      </w:r>
      <w:r w:rsidRPr="00E178D8">
        <w:rPr>
          <w:rFonts w:ascii="Arial" w:hAnsi="Arial" w:cs="FrankRuehl" w:hint="cs"/>
          <w:b/>
          <w:rtl/>
        </w:rPr>
        <w:t xml:space="preserve"> 3(31) - התקשרות עם מדינת חוץ </w:t>
      </w:r>
    </w:p>
    <w:p w:rsidR="00BE09AF" w:rsidRPr="00E178D8" w:rsidRDefault="00BE09AF" w:rsidP="00BE09AF">
      <w:pPr>
        <w:spacing w:before="0" w:after="0" w:line="240" w:lineRule="auto"/>
        <w:jc w:val="both"/>
        <w:rPr>
          <w:rFonts w:ascii="Arial" w:hAnsi="Arial" w:cs="FrankRuehl"/>
          <w:b/>
          <w:rtl/>
        </w:rPr>
      </w:pPr>
      <w:r w:rsidRPr="00E178D8">
        <w:rPr>
          <w:rFonts w:ascii="Arial" w:hAnsi="Arial" w:cs="FrankRuehl" w:hint="cs"/>
          <w:b/>
          <w:rtl/>
        </w:rPr>
        <w:t>ב</w:t>
      </w:r>
      <w:r w:rsidRPr="00E178D8">
        <w:rPr>
          <w:rFonts w:ascii="Arial" w:hAnsi="Arial" w:cs="FrankRuehl"/>
          <w:b/>
          <w:rtl/>
        </w:rPr>
        <w:t>תקנות חובת מכרזים</w:t>
      </w:r>
      <w:r w:rsidRPr="00E178D8">
        <w:rPr>
          <w:rFonts w:ascii="Arial" w:hAnsi="Arial" w:cs="FrankRuehl" w:hint="cs"/>
          <w:b/>
          <w:rtl/>
        </w:rPr>
        <w:t xml:space="preserve"> ועל הוראות </w:t>
      </w:r>
      <w:proofErr w:type="spellStart"/>
      <w:r w:rsidRPr="00E178D8">
        <w:rPr>
          <w:rFonts w:ascii="Arial" w:hAnsi="Arial" w:cs="FrankRuehl" w:hint="cs"/>
          <w:b/>
          <w:rtl/>
        </w:rPr>
        <w:t>תכ"ם</w:t>
      </w:r>
      <w:proofErr w:type="spellEnd"/>
      <w:r w:rsidRPr="00E178D8">
        <w:rPr>
          <w:rFonts w:ascii="Arial" w:hAnsi="Arial" w:cs="FrankRuehl" w:hint="cs"/>
          <w:b/>
          <w:rtl/>
        </w:rPr>
        <w:t xml:space="preserve"> מס' 7.8.1 ו-7.8.2.</w:t>
      </w:r>
    </w:p>
    <w:tbl>
      <w:tblPr>
        <w:tblStyle w:val="2"/>
        <w:bidiVisual/>
        <w:tblW w:w="0" w:type="auto"/>
        <w:tblInd w:w="74" w:type="dxa"/>
        <w:tblLook w:val="01E0" w:firstRow="1" w:lastRow="1" w:firstColumn="1" w:lastColumn="1" w:noHBand="0" w:noVBand="0"/>
      </w:tblPr>
      <w:tblGrid>
        <w:gridCol w:w="8846"/>
      </w:tblGrid>
      <w:tr w:rsidR="00BE09AF" w:rsidRPr="00E178D8" w:rsidTr="007B497E">
        <w:tc>
          <w:tcPr>
            <w:tcW w:w="9072" w:type="dxa"/>
            <w:tcBorders>
              <w:bottom w:val="single" w:sz="4" w:space="0" w:color="auto"/>
            </w:tcBorders>
            <w:shd w:val="clear" w:color="auto" w:fill="E6E6E6"/>
          </w:tcPr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 xml:space="preserve">תיאור מהות ההתקשרות (רקע ופירוט התכונות של הטובין/השירות/העבודה) </w:t>
            </w:r>
          </w:p>
        </w:tc>
      </w:tr>
      <w:tr w:rsidR="00BE09AF" w:rsidRPr="00E178D8" w:rsidTr="007B497E">
        <w:tc>
          <w:tcPr>
            <w:tcW w:w="9072" w:type="dxa"/>
            <w:tcBorders>
              <w:bottom w:val="single" w:sz="4" w:space="0" w:color="auto"/>
            </w:tcBorders>
          </w:tcPr>
          <w:p w:rsidR="000323DB" w:rsidRPr="00E178D8" w:rsidRDefault="000323DB" w:rsidP="006658DC">
            <w:pPr>
              <w:autoSpaceDE w:val="0"/>
              <w:autoSpaceDN w:val="0"/>
              <w:adjustRightInd w:val="0"/>
              <w:spacing w:before="0" w:line="360" w:lineRule="auto"/>
              <w:rPr>
                <w:rFonts w:ascii="Arial" w:hAnsi="Arial" w:cs="FrankRuehl"/>
                <w:rtl/>
              </w:rPr>
            </w:pPr>
          </w:p>
          <w:p w:rsidR="00BE09AF" w:rsidRPr="00E178D8" w:rsidRDefault="000323DB" w:rsidP="000323DB">
            <w:pPr>
              <w:autoSpaceDE w:val="0"/>
              <w:autoSpaceDN w:val="0"/>
              <w:adjustRightInd w:val="0"/>
              <w:spacing w:before="0" w:line="360" w:lineRule="auto"/>
              <w:rPr>
                <w:rFonts w:ascii="Arial" w:hAnsi="Arial" w:cs="FrankRuehl"/>
                <w:rtl/>
              </w:rPr>
            </w:pPr>
            <w:r w:rsidRPr="00E178D8">
              <w:rPr>
                <w:rFonts w:ascii="Arial" w:hAnsi="Arial" w:cs="FrankRuehl" w:hint="cs"/>
                <w:rtl/>
              </w:rPr>
              <w:t xml:space="preserve">מערך בריאות העוף מבצע ניטור סלמונלה בלולים </w:t>
            </w:r>
            <w:r w:rsidR="00BE09AF" w:rsidRPr="00E178D8">
              <w:rPr>
                <w:rFonts w:ascii="Arial" w:hAnsi="Arial" w:cs="FrankRuehl"/>
                <w:rtl/>
              </w:rPr>
              <w:t>ולשם</w:t>
            </w:r>
            <w:r w:rsidR="00BE09AF" w:rsidRPr="00E178D8">
              <w:rPr>
                <w:rFonts w:ascii="Arial" w:hAnsi="Arial" w:cs="FrankRuehl"/>
              </w:rPr>
              <w:t xml:space="preserve"> </w:t>
            </w:r>
            <w:r w:rsidR="00BE09AF" w:rsidRPr="00E178D8">
              <w:rPr>
                <w:rFonts w:ascii="Arial" w:hAnsi="Arial" w:cs="FrankRuehl"/>
                <w:rtl/>
              </w:rPr>
              <w:t>כך</w:t>
            </w:r>
            <w:r w:rsidR="00BE09AF" w:rsidRPr="00E178D8">
              <w:rPr>
                <w:rFonts w:ascii="Arial" w:hAnsi="Arial" w:cs="FrankRuehl"/>
              </w:rPr>
              <w:t xml:space="preserve"> </w:t>
            </w:r>
            <w:r w:rsidRPr="00E178D8">
              <w:rPr>
                <w:rFonts w:ascii="Arial" w:hAnsi="Arial" w:cs="FrankRuehl" w:hint="cs"/>
                <w:rtl/>
              </w:rPr>
              <w:t>נדרשים מטושים נגררים. מטוש נגרר משמש לדגימות סביבתיות לגורמי תחלואה שונים.</w:t>
            </w:r>
          </w:p>
          <w:p w:rsidR="00E178D8" w:rsidRPr="00E178D8" w:rsidRDefault="00E178D8" w:rsidP="00F2473A">
            <w:pPr>
              <w:autoSpaceDE w:val="0"/>
              <w:autoSpaceDN w:val="0"/>
              <w:adjustRightInd w:val="0"/>
              <w:spacing w:before="0" w:line="360" w:lineRule="auto"/>
              <w:rPr>
                <w:rFonts w:ascii="Arial" w:hAnsi="Arial" w:cs="FrankRuehl"/>
                <w:rtl/>
              </w:rPr>
            </w:pPr>
            <w:r w:rsidRPr="00E178D8">
              <w:rPr>
                <w:rFonts w:ascii="Arial" w:hAnsi="Arial" w:cs="FrankRuehl" w:hint="cs"/>
                <w:rtl/>
              </w:rPr>
              <w:t xml:space="preserve">לשם כך נדרש לרכוש </w:t>
            </w:r>
            <w:r w:rsidRPr="00E178D8">
              <w:rPr>
                <w:rFonts w:ascii="Arial" w:hAnsi="Arial" w:cs="FrankRuehl"/>
                <w:rtl/>
              </w:rPr>
              <w:t>מטושים נגררים</w:t>
            </w:r>
            <w:r w:rsidR="00F2473A">
              <w:rPr>
                <w:rFonts w:ascii="Arial" w:hAnsi="Arial" w:cs="FrankRuehl" w:hint="cs"/>
                <w:rtl/>
              </w:rPr>
              <w:t>.</w:t>
            </w:r>
          </w:p>
          <w:p w:rsidR="00BE09AF" w:rsidRPr="00E178D8" w:rsidRDefault="00BE09AF" w:rsidP="008424C7">
            <w:pPr>
              <w:autoSpaceDE w:val="0"/>
              <w:autoSpaceDN w:val="0"/>
              <w:adjustRightInd w:val="0"/>
              <w:spacing w:before="0"/>
              <w:contextualSpacing/>
              <w:rPr>
                <w:rFonts w:ascii="Arial" w:hAnsi="Arial" w:cs="FrankRuehl"/>
              </w:rPr>
            </w:pPr>
          </w:p>
          <w:p w:rsidR="00BE09AF" w:rsidRPr="00E178D8" w:rsidRDefault="00BE09AF" w:rsidP="006658DC">
            <w:pPr>
              <w:autoSpaceDE w:val="0"/>
              <w:autoSpaceDN w:val="0"/>
              <w:adjustRightInd w:val="0"/>
              <w:spacing w:before="0"/>
              <w:ind w:left="360"/>
              <w:contextualSpacing/>
              <w:rPr>
                <w:rFonts w:ascii="Arial" w:hAnsi="Arial" w:cs="FrankRuehl"/>
                <w:rtl/>
              </w:rPr>
            </w:pPr>
          </w:p>
          <w:p w:rsidR="00BE09AF" w:rsidRPr="00E178D8" w:rsidRDefault="00BE09AF" w:rsidP="007B497E">
            <w:pPr>
              <w:autoSpaceDE w:val="0"/>
              <w:autoSpaceDN w:val="0"/>
              <w:adjustRightInd w:val="0"/>
              <w:spacing w:before="0" w:line="360" w:lineRule="auto"/>
              <w:ind w:left="360"/>
              <w:contextualSpacing/>
              <w:rPr>
                <w:rFonts w:ascii="Arial" w:hAnsi="Arial" w:cs="FrankRuehl"/>
                <w:rtl/>
              </w:rPr>
            </w:pPr>
          </w:p>
        </w:tc>
      </w:tr>
    </w:tbl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E178D8" w:rsidRDefault="00BE09AF" w:rsidP="00DF222B">
      <w:pPr>
        <w:spacing w:before="0" w:after="0" w:line="240" w:lineRule="auto"/>
        <w:rPr>
          <w:rFonts w:ascii="Arial" w:hAnsi="Arial" w:cs="FrankRuehl"/>
          <w:b/>
          <w:rtl/>
        </w:rPr>
      </w:pPr>
      <w:r w:rsidRPr="00E178D8">
        <w:rPr>
          <w:rFonts w:ascii="Arial" w:hAnsi="Arial" w:cs="FrankRuehl" w:hint="cs"/>
          <w:bCs/>
          <w:rtl/>
        </w:rPr>
        <w:t xml:space="preserve">האם קיים בנושא זה </w:t>
      </w:r>
      <w:r w:rsidRPr="00E178D8">
        <w:rPr>
          <w:rFonts w:ascii="Arial" w:hAnsi="Arial" w:cs="FrankRuehl" w:hint="cs"/>
          <w:b/>
          <w:rtl/>
        </w:rPr>
        <w:t xml:space="preserve">מכרז מרכזי של החשב הכללי או גורם ממשלתי מוסמך אחר?          </w:t>
      </w:r>
      <w:r w:rsidRPr="00E178D8">
        <w:rPr>
          <w:rFonts w:ascii="Arial" w:hAnsi="Arial" w:cs="FrankRuehl"/>
          <w:b/>
        </w:rPr>
        <w:sym w:font="Wingdings" w:char="F072"/>
      </w:r>
      <w:r w:rsidRPr="00E178D8">
        <w:rPr>
          <w:rFonts w:ascii="Arial" w:hAnsi="Arial" w:cs="FrankRuehl" w:hint="cs"/>
          <w:b/>
          <w:rtl/>
        </w:rPr>
        <w:t xml:space="preserve">  כן     </w:t>
      </w:r>
      <w:r w:rsidR="00DF222B" w:rsidRPr="00E178D8">
        <w:rPr>
          <w:rFonts w:ascii="Arial" w:hAnsi="Arial" w:cs="FrankRuehl"/>
          <w:b/>
        </w:rPr>
        <w:sym w:font="Wingdings" w:char="F0FE"/>
      </w:r>
      <w:r w:rsidRPr="00E178D8">
        <w:rPr>
          <w:rFonts w:ascii="Arial" w:hAnsi="Arial" w:cs="FrankRuehl" w:hint="cs"/>
          <w:b/>
          <w:rtl/>
        </w:rPr>
        <w:t xml:space="preserve">  לא</w:t>
      </w: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  <w:r w:rsidRPr="00E178D8">
        <w:rPr>
          <w:rFonts w:ascii="Arial" w:hAnsi="Arial" w:cs="FrankRuehl"/>
          <w:bCs/>
          <w:rtl/>
        </w:rPr>
        <w:t>סוג ה</w:t>
      </w:r>
      <w:r w:rsidRPr="00E178D8">
        <w:rPr>
          <w:rFonts w:ascii="Arial" w:hAnsi="Arial" w:cs="FrankRuehl" w:hint="cs"/>
          <w:bCs/>
          <w:rtl/>
        </w:rPr>
        <w:t>התקשרות</w:t>
      </w:r>
      <w:r w:rsidRPr="00E178D8">
        <w:rPr>
          <w:rFonts w:ascii="Arial" w:hAnsi="Arial" w:cs="FrankRuehl" w:hint="cs"/>
          <w:b/>
          <w:rtl/>
        </w:rPr>
        <w:t xml:space="preserve">: (סמן </w:t>
      </w:r>
      <w:r w:rsidRPr="00E178D8">
        <w:rPr>
          <w:rFonts w:ascii="Arial" w:hAnsi="Arial" w:cs="FrankRuehl" w:hint="cs"/>
          <w:b/>
        </w:rPr>
        <w:t>X</w:t>
      </w:r>
      <w:r w:rsidRPr="00E178D8">
        <w:rPr>
          <w:rFonts w:ascii="Arial" w:hAnsi="Arial" w:cs="FrankRuehl" w:hint="cs"/>
          <w:b/>
          <w:rtl/>
        </w:rPr>
        <w:t xml:space="preserve"> במקום המתאים) </w:t>
      </w:r>
      <w:r w:rsidRPr="00E178D8">
        <w:rPr>
          <w:rFonts w:ascii="Arial" w:hAnsi="Arial" w:cs="FrankRuehl"/>
          <w:b/>
          <w:rtl/>
        </w:rPr>
        <w:t>–</w:t>
      </w:r>
      <w:r w:rsidRPr="00E178D8">
        <w:rPr>
          <w:rFonts w:ascii="Arial" w:hAnsi="Arial" w:cs="FrankRuehl" w:hint="cs"/>
          <w:b/>
          <w:rtl/>
        </w:rPr>
        <w:t xml:space="preserve"> התקשרות להספקת</w:t>
      </w: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BE09AF" w:rsidRPr="00E178D8" w:rsidTr="006658DC">
        <w:tc>
          <w:tcPr>
            <w:tcW w:w="3085" w:type="dxa"/>
          </w:tcPr>
          <w:p w:rsidR="00BE09AF" w:rsidRPr="00E178D8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  <w:r w:rsidRPr="00E178D8">
              <w:rPr>
                <w:rFonts w:ascii="Arial" w:hAnsi="Arial" w:cs="FrankRuehl" w:hint="cs"/>
                <w:b/>
                <w:rtl/>
              </w:rPr>
              <w:t xml:space="preserve">   </w:t>
            </w:r>
            <w:r w:rsidRPr="00E178D8">
              <w:rPr>
                <w:rFonts w:ascii="Arial" w:hAnsi="Arial" w:cs="FrankRuehl"/>
                <w:b/>
              </w:rPr>
              <w:sym w:font="Wingdings" w:char="F072"/>
            </w:r>
            <w:r w:rsidRPr="00E178D8">
              <w:rPr>
                <w:rFonts w:ascii="Arial" w:hAnsi="Arial" w:cs="FrankRuehl" w:hint="cs"/>
                <w:b/>
                <w:rtl/>
              </w:rPr>
              <w:t xml:space="preserve">  </w:t>
            </w:r>
            <w:r w:rsidRPr="00E178D8">
              <w:rPr>
                <w:rFonts w:ascii="Arial" w:hAnsi="Arial" w:cs="FrankRuehl"/>
                <w:b/>
                <w:rtl/>
              </w:rPr>
              <w:t>טובין</w:t>
            </w:r>
          </w:p>
        </w:tc>
        <w:tc>
          <w:tcPr>
            <w:tcW w:w="2977" w:type="dxa"/>
          </w:tcPr>
          <w:p w:rsidR="00BE09AF" w:rsidRPr="00E178D8" w:rsidRDefault="007B497E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  <w:r w:rsidRPr="00E178D8">
              <w:rPr>
                <w:rFonts w:ascii="Arial" w:hAnsi="Arial" w:cs="FrankRuehl"/>
                <w:b/>
              </w:rPr>
              <w:sym w:font="Wingdings" w:char="F0FE"/>
            </w:r>
            <w:r w:rsidR="00BE09AF" w:rsidRPr="00E178D8">
              <w:rPr>
                <w:rFonts w:ascii="Arial" w:hAnsi="Arial" w:cs="FrankRuehl" w:hint="cs"/>
                <w:b/>
                <w:rtl/>
              </w:rPr>
              <w:t xml:space="preserve">  </w:t>
            </w:r>
            <w:r w:rsidR="00BE09AF" w:rsidRPr="00E178D8">
              <w:rPr>
                <w:rFonts w:ascii="Arial" w:hAnsi="Arial" w:cs="FrankRuehl"/>
                <w:b/>
                <w:rtl/>
              </w:rPr>
              <w:t>שירות</w:t>
            </w:r>
            <w:r w:rsidR="00BE09AF" w:rsidRPr="00E178D8">
              <w:rPr>
                <w:rFonts w:ascii="Arial" w:hAnsi="Arial" w:cs="FrankRuehl" w:hint="cs"/>
                <w:b/>
                <w:rtl/>
              </w:rPr>
              <w:t>ים</w:t>
            </w:r>
          </w:p>
        </w:tc>
        <w:tc>
          <w:tcPr>
            <w:tcW w:w="3116" w:type="dxa"/>
          </w:tcPr>
          <w:p w:rsidR="00BE09AF" w:rsidRPr="00E178D8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</w:rPr>
            </w:pPr>
            <w:r w:rsidRPr="00E178D8">
              <w:rPr>
                <w:rFonts w:ascii="Arial" w:hAnsi="Arial" w:cs="FrankRuehl"/>
                <w:b/>
              </w:rPr>
              <w:sym w:font="Wingdings" w:char="F072"/>
            </w:r>
            <w:r w:rsidRPr="00E178D8">
              <w:rPr>
                <w:rFonts w:ascii="Arial" w:hAnsi="Arial" w:cs="FrankRuehl" w:hint="cs"/>
                <w:b/>
                <w:rtl/>
              </w:rPr>
              <w:t xml:space="preserve">  ביצוע </w:t>
            </w:r>
            <w:r w:rsidRPr="00E178D8">
              <w:rPr>
                <w:rFonts w:ascii="Arial" w:hAnsi="Arial" w:cs="FrankRuehl"/>
                <w:b/>
                <w:rtl/>
              </w:rPr>
              <w:t>עבודה</w:t>
            </w:r>
          </w:p>
          <w:p w:rsidR="00BE09AF" w:rsidRPr="00E178D8" w:rsidRDefault="00BE09AF" w:rsidP="006658DC">
            <w:pPr>
              <w:spacing w:before="0" w:after="0" w:line="240" w:lineRule="auto"/>
              <w:ind w:right="283"/>
              <w:rPr>
                <w:rFonts w:ascii="Arial" w:hAnsi="Arial" w:cs="FrankRuehl"/>
                <w:b/>
                <w:rtl/>
              </w:rPr>
            </w:pPr>
          </w:p>
        </w:tc>
      </w:tr>
    </w:tbl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tblStyle w:val="2"/>
        <w:bidiVisual/>
        <w:tblW w:w="0" w:type="auto"/>
        <w:tblInd w:w="60" w:type="dxa"/>
        <w:tblLook w:val="01E0" w:firstRow="1" w:lastRow="1" w:firstColumn="1" w:lastColumn="1" w:noHBand="0" w:noVBand="0"/>
      </w:tblPr>
      <w:tblGrid>
        <w:gridCol w:w="2634"/>
        <w:gridCol w:w="3289"/>
        <w:gridCol w:w="2937"/>
      </w:tblGrid>
      <w:tr w:rsidR="00BE09AF" w:rsidRPr="00E178D8" w:rsidTr="006658DC">
        <w:tc>
          <w:tcPr>
            <w:tcW w:w="2680" w:type="dxa"/>
            <w:shd w:val="clear" w:color="auto" w:fill="E6E6E6"/>
          </w:tcPr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>שם הספק:</w:t>
            </w:r>
          </w:p>
        </w:tc>
        <w:tc>
          <w:tcPr>
            <w:tcW w:w="6438" w:type="dxa"/>
            <w:gridSpan w:val="2"/>
          </w:tcPr>
          <w:p w:rsidR="00BE09AF" w:rsidRPr="00E178D8" w:rsidRDefault="003D18EF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proofErr w:type="spellStart"/>
            <w:r w:rsidRPr="00E178D8">
              <w:rPr>
                <w:rFonts w:ascii="Arial" w:hAnsi="Arial" w:cs="FrankRuehl"/>
                <w:b/>
              </w:rPr>
              <w:t>Hylabs</w:t>
            </w:r>
            <w:proofErr w:type="spellEnd"/>
            <w:r w:rsidRPr="00E178D8">
              <w:rPr>
                <w:rFonts w:ascii="Arial" w:hAnsi="Arial" w:cs="FrankRuehl" w:hint="cs"/>
                <w:b/>
                <w:rtl/>
              </w:rPr>
              <w:t xml:space="preserve"> מעבדות חי</w:t>
            </w:r>
          </w:p>
        </w:tc>
      </w:tr>
      <w:tr w:rsidR="00BE09AF" w:rsidRPr="00E178D8" w:rsidTr="006658DC">
        <w:tc>
          <w:tcPr>
            <w:tcW w:w="2680" w:type="dxa"/>
            <w:shd w:val="clear" w:color="auto" w:fill="E6E6E6"/>
          </w:tcPr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 xml:space="preserve">מספר הספק </w:t>
            </w:r>
          </w:p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/>
                <w:bCs/>
                <w:rtl/>
              </w:rPr>
              <w:t xml:space="preserve">(ח.פ/ח.צ/ע.מ/מספר עמותה) </w:t>
            </w:r>
          </w:p>
        </w:tc>
        <w:tc>
          <w:tcPr>
            <w:tcW w:w="6438" w:type="dxa"/>
            <w:gridSpan w:val="2"/>
          </w:tcPr>
          <w:p w:rsidR="00BE09AF" w:rsidRPr="00E178D8" w:rsidRDefault="00E93566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r w:rsidRPr="00E93566">
              <w:rPr>
                <w:rFonts w:ascii="Arial" w:hAnsi="Arial" w:cs="FrankRuehl"/>
                <w:b/>
                <w:rtl/>
              </w:rPr>
              <w:t>510698822</w:t>
            </w:r>
          </w:p>
        </w:tc>
      </w:tr>
      <w:tr w:rsidR="00BE09AF" w:rsidRPr="00E178D8" w:rsidTr="006658DC">
        <w:tc>
          <w:tcPr>
            <w:tcW w:w="2680" w:type="dxa"/>
            <w:shd w:val="clear" w:color="auto" w:fill="E6E6E6"/>
          </w:tcPr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 xml:space="preserve">ספק זה הנו: </w:t>
            </w:r>
          </w:p>
        </w:tc>
        <w:tc>
          <w:tcPr>
            <w:tcW w:w="3398" w:type="dxa"/>
          </w:tcPr>
          <w:p w:rsidR="00BE09AF" w:rsidRPr="00E178D8" w:rsidRDefault="007B497E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r w:rsidRPr="00E178D8">
              <w:rPr>
                <w:rFonts w:ascii="Arial" w:hAnsi="Arial" w:cs="FrankRuehl"/>
                <w:b/>
              </w:rPr>
              <w:sym w:font="Wingdings" w:char="F0FE"/>
            </w:r>
            <w:r w:rsidR="00BE09AF" w:rsidRPr="00E178D8">
              <w:rPr>
                <w:rFonts w:ascii="Arial" w:hAnsi="Arial" w:cs="FrankRuehl"/>
                <w:b/>
              </w:rPr>
              <w:t xml:space="preserve">     </w:t>
            </w:r>
            <w:r w:rsidR="00BE09AF" w:rsidRPr="00E178D8">
              <w:rPr>
                <w:rFonts w:ascii="Arial" w:hAnsi="Arial" w:cs="FrankRuehl" w:hint="cs"/>
                <w:b/>
                <w:rtl/>
              </w:rPr>
              <w:t xml:space="preserve"> ספק יחיד    </w:t>
            </w:r>
          </w:p>
        </w:tc>
        <w:tc>
          <w:tcPr>
            <w:tcW w:w="3040" w:type="dxa"/>
          </w:tcPr>
          <w:p w:rsidR="00BE09AF" w:rsidRPr="00E178D8" w:rsidRDefault="00BE09AF" w:rsidP="006658DC">
            <w:pPr>
              <w:spacing w:before="0"/>
              <w:rPr>
                <w:rFonts w:ascii="Arial" w:hAnsi="Arial" w:cs="FrankRuehl"/>
                <w:b/>
                <w:rtl/>
              </w:rPr>
            </w:pPr>
            <w:r w:rsidRPr="00E178D8">
              <w:rPr>
                <w:rFonts w:ascii="Arial" w:hAnsi="Arial" w:cs="FrankRuehl"/>
                <w:b/>
              </w:rPr>
              <w:sym w:font="Wingdings" w:char="F072"/>
            </w:r>
            <w:r w:rsidRPr="00E178D8">
              <w:rPr>
                <w:rFonts w:ascii="Arial" w:hAnsi="Arial" w:cs="FrankRuehl" w:hint="cs"/>
                <w:b/>
                <w:rtl/>
              </w:rPr>
              <w:t xml:space="preserve"> ספק חוץ </w:t>
            </w:r>
          </w:p>
        </w:tc>
      </w:tr>
      <w:tr w:rsidR="00BE09AF" w:rsidRPr="00E178D8" w:rsidTr="006658DC">
        <w:tc>
          <w:tcPr>
            <w:tcW w:w="2680" w:type="dxa"/>
            <w:shd w:val="clear" w:color="auto" w:fill="E6E6E6"/>
          </w:tcPr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>אומדן / שווי ההתקשרות</w:t>
            </w:r>
            <w:r w:rsidR="00E74310" w:rsidRPr="00E178D8">
              <w:rPr>
                <w:rFonts w:ascii="Arial" w:hAnsi="Arial" w:cs="FrankRuehl" w:hint="cs"/>
                <w:bCs/>
                <w:rtl/>
              </w:rPr>
              <w:t xml:space="preserve"> כולל מע"מ</w:t>
            </w:r>
            <w:r w:rsidRPr="00E178D8">
              <w:rPr>
                <w:rFonts w:ascii="Arial" w:hAnsi="Arial" w:cs="FrankRuehl" w:hint="cs"/>
                <w:bCs/>
                <w:rtl/>
              </w:rPr>
              <w:t>:</w:t>
            </w:r>
          </w:p>
        </w:tc>
        <w:tc>
          <w:tcPr>
            <w:tcW w:w="6438" w:type="dxa"/>
            <w:gridSpan w:val="2"/>
          </w:tcPr>
          <w:p w:rsidR="00BE09AF" w:rsidRPr="00E178D8" w:rsidRDefault="00F2473A" w:rsidP="00643513">
            <w:pPr>
              <w:spacing w:before="0"/>
              <w:rPr>
                <w:rFonts w:ascii="Arial" w:hAnsi="Arial" w:cs="FrankRuehl"/>
                <w:b/>
                <w:rtl/>
              </w:rPr>
            </w:pPr>
            <w:r>
              <w:rPr>
                <w:rFonts w:ascii="Arial" w:hAnsi="Arial" w:cs="FrankRuehl" w:hint="cs"/>
                <w:b/>
                <w:rtl/>
              </w:rPr>
              <w:t>183,222</w:t>
            </w:r>
            <w:r w:rsidR="00643513">
              <w:rPr>
                <w:rFonts w:ascii="Arial" w:hAnsi="Arial" w:cs="FrankRuehl" w:hint="cs"/>
                <w:b/>
                <w:rtl/>
              </w:rPr>
              <w:t xml:space="preserve"> </w:t>
            </w:r>
            <w:r w:rsidR="00E178D8">
              <w:rPr>
                <w:rFonts w:ascii="Arial" w:hAnsi="Arial" w:cs="FrankRuehl" w:hint="cs"/>
                <w:b/>
                <w:rtl/>
              </w:rPr>
              <w:t>₪ , כולל מע"מ</w:t>
            </w:r>
          </w:p>
        </w:tc>
      </w:tr>
      <w:tr w:rsidR="00BE09AF" w:rsidRPr="00E178D8" w:rsidTr="006658DC">
        <w:tc>
          <w:tcPr>
            <w:tcW w:w="2680" w:type="dxa"/>
            <w:shd w:val="clear" w:color="auto" w:fill="E6E6E6"/>
          </w:tcPr>
          <w:p w:rsidR="00BE09AF" w:rsidRPr="00E178D8" w:rsidRDefault="00BE09AF" w:rsidP="006658DC">
            <w:pPr>
              <w:spacing w:before="0" w:line="360" w:lineRule="auto"/>
              <w:rPr>
                <w:rFonts w:ascii="Arial" w:hAnsi="Arial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 xml:space="preserve">תקופת ההתקשרות: </w:t>
            </w:r>
          </w:p>
        </w:tc>
        <w:tc>
          <w:tcPr>
            <w:tcW w:w="6438" w:type="dxa"/>
            <w:gridSpan w:val="2"/>
          </w:tcPr>
          <w:p w:rsidR="00BE09AF" w:rsidRPr="00E178D8" w:rsidRDefault="00F2473A" w:rsidP="003821FA">
            <w:pPr>
              <w:spacing w:before="0"/>
              <w:rPr>
                <w:rFonts w:ascii="Arial" w:hAnsi="Arial" w:cs="FrankRuehl"/>
                <w:b/>
              </w:rPr>
            </w:pPr>
            <w:r>
              <w:rPr>
                <w:rFonts w:ascii="Arial" w:hAnsi="Arial" w:cs="FrankRuehl" w:hint="cs"/>
                <w:b/>
                <w:rtl/>
              </w:rPr>
              <w:t>31/12/2025-01/08</w:t>
            </w:r>
            <w:r w:rsidR="003821FA">
              <w:rPr>
                <w:rFonts w:ascii="Arial" w:hAnsi="Arial" w:cs="FrankRuehl" w:hint="cs"/>
                <w:b/>
                <w:rtl/>
              </w:rPr>
              <w:t>/2024</w:t>
            </w:r>
          </w:p>
        </w:tc>
      </w:tr>
    </w:tbl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  <w:r w:rsidRPr="00E178D8">
        <w:rPr>
          <w:rFonts w:ascii="Arial" w:hAnsi="Arial" w:cs="FrankRuehl" w:hint="cs"/>
          <w:bCs/>
          <w:rtl/>
        </w:rPr>
        <w:t>נימוקים כי הספק הוא ספק יחיד או כי הטובין הם טובי חוץ</w:t>
      </w: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  <w:r w:rsidRPr="00E178D8">
        <w:rPr>
          <w:rFonts w:ascii="Arial" w:hAnsi="Arial" w:cs="FrankRuehl" w:hint="cs"/>
          <w:bCs/>
          <w:rtl/>
        </w:rPr>
        <w:t>(</w:t>
      </w:r>
      <w:r w:rsidRPr="00E178D8">
        <w:rPr>
          <w:rFonts w:ascii="Arial" w:hAnsi="Arial" w:cs="FrankRuehl" w:hint="cs"/>
          <w:b/>
          <w:rtl/>
        </w:rPr>
        <w:t>במקרה הצורך ניתן לצרף עמודים נוספים וכל מסמך רלוונטי נוסף</w:t>
      </w:r>
      <w:r w:rsidRPr="00E178D8">
        <w:rPr>
          <w:rFonts w:ascii="Arial" w:hAnsi="Arial" w:cs="FrankRuehl" w:hint="cs"/>
          <w:bCs/>
          <w:rtl/>
        </w:rPr>
        <w:t>)</w:t>
      </w: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Cs/>
          <w:rtl/>
        </w:rPr>
      </w:pPr>
    </w:p>
    <w:p w:rsidR="00BE09AF" w:rsidRPr="00E178D8" w:rsidRDefault="00BE09AF" w:rsidP="00BE09AF">
      <w:pPr>
        <w:spacing w:before="0" w:after="0" w:line="360" w:lineRule="auto"/>
        <w:rPr>
          <w:rFonts w:ascii="Arial" w:hAnsi="Arial" w:cs="FrankRuehl"/>
          <w:bCs/>
          <w:rtl/>
        </w:rPr>
      </w:pPr>
      <w:r w:rsidRPr="00E178D8">
        <w:rPr>
          <w:rFonts w:ascii="Arial" w:hAnsi="Arial" w:cs="FrankRuehl" w:hint="cs"/>
          <w:bCs/>
          <w:rtl/>
        </w:rPr>
        <w:t xml:space="preserve">נא להתייחס לסעיפים הבאים: </w:t>
      </w:r>
    </w:p>
    <w:p w:rsidR="00BE09AF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/>
        </w:rPr>
      </w:pPr>
      <w:r w:rsidRPr="00E178D8">
        <w:rPr>
          <w:rFonts w:ascii="Arial" w:hAnsi="Arial" w:cs="FrankRuehl" w:hint="cs"/>
          <w:bCs/>
          <w:rtl/>
        </w:rPr>
        <w:t>האמצעים שבהם נערכו בדיקות לאיתור ספקים נוספים והכנת חוות דעת</w:t>
      </w:r>
      <w:r w:rsidRPr="00E178D8">
        <w:rPr>
          <w:rFonts w:ascii="Arial" w:hAnsi="Arial" w:cs="FrankRuehl" w:hint="cs"/>
          <w:b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F2473A" w:rsidRPr="00E178D8" w:rsidRDefault="00F2473A" w:rsidP="00F2473A">
      <w:pPr>
        <w:spacing w:before="0" w:after="0" w:line="360" w:lineRule="auto"/>
        <w:ind w:left="365"/>
        <w:contextualSpacing/>
        <w:jc w:val="both"/>
        <w:rPr>
          <w:rFonts w:ascii="Arial" w:hAnsi="Arial" w:cs="FrankRuehl"/>
          <w:b/>
          <w:rtl/>
        </w:rPr>
      </w:pPr>
      <w:r w:rsidRPr="00E178D8">
        <w:rPr>
          <w:rFonts w:ascii="Arial" w:hAnsi="Arial" w:cs="FrankRuehl" w:hint="cs"/>
          <w:b/>
          <w:rtl/>
        </w:rPr>
        <w:lastRenderedPageBreak/>
        <w:t>חיפוש באינטרנט, התכתבות עם ספקים</w:t>
      </w:r>
    </w:p>
    <w:p w:rsidR="00BE09AF" w:rsidRPr="00E178D8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/>
          <w:rtl/>
        </w:rPr>
      </w:pPr>
      <w:r w:rsidRPr="00E178D8">
        <w:rPr>
          <w:rFonts w:ascii="Arial" w:hAnsi="Arial" w:cs="FrankRuehl" w:hint="cs"/>
          <w:bCs/>
          <w:rtl/>
        </w:rPr>
        <w:t>ממצאי הבדיקה</w:t>
      </w:r>
      <w:r w:rsidRPr="00E178D8">
        <w:rPr>
          <w:rFonts w:ascii="Arial" w:hAnsi="Arial" w:cs="FrankRuehl" w:hint="cs"/>
          <w:b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חוץ).</w:t>
      </w:r>
    </w:p>
    <w:p w:rsidR="00BE09AF" w:rsidRPr="00E178D8" w:rsidRDefault="00BE09AF" w:rsidP="00BE09AF">
      <w:pPr>
        <w:numPr>
          <w:ilvl w:val="1"/>
          <w:numId w:val="4"/>
        </w:numPr>
        <w:spacing w:before="0" w:after="0" w:line="360" w:lineRule="auto"/>
        <w:ind w:left="365" w:hanging="392"/>
        <w:contextualSpacing/>
        <w:jc w:val="both"/>
        <w:rPr>
          <w:rFonts w:ascii="Arial" w:hAnsi="Arial" w:cs="FrankRuehl"/>
          <w:bCs/>
          <w:rtl/>
        </w:rPr>
      </w:pPr>
      <w:r w:rsidRPr="00E178D8">
        <w:rPr>
          <w:rFonts w:ascii="Arial" w:hAnsi="Arial" w:cs="FrankRuehl" w:hint="cs"/>
          <w:b/>
          <w:rtl/>
        </w:rPr>
        <w:t>נימוקים והערות נוספות</w:t>
      </w:r>
      <w:r w:rsidRPr="00E178D8">
        <w:rPr>
          <w:rFonts w:ascii="Arial" w:hAnsi="Arial" w:cs="FrankRuehl" w:hint="cs"/>
          <w:bCs/>
          <w:rtl/>
        </w:rPr>
        <w:t>.</w:t>
      </w:r>
    </w:p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tbl>
      <w:tblPr>
        <w:tblStyle w:val="2"/>
        <w:bidiVisual/>
        <w:tblW w:w="0" w:type="auto"/>
        <w:tblInd w:w="-3" w:type="dxa"/>
        <w:tblLook w:val="01E0" w:firstRow="1" w:lastRow="1" w:firstColumn="1" w:lastColumn="1" w:noHBand="0" w:noVBand="0"/>
      </w:tblPr>
      <w:tblGrid>
        <w:gridCol w:w="8922"/>
      </w:tblGrid>
      <w:tr w:rsidR="00BE09AF" w:rsidRPr="00E178D8" w:rsidTr="00F12EAB">
        <w:trPr>
          <w:trHeight w:val="2021"/>
        </w:trPr>
        <w:tc>
          <w:tcPr>
            <w:tcW w:w="8922" w:type="dxa"/>
          </w:tcPr>
          <w:p w:rsidR="000323DB" w:rsidRPr="00E178D8" w:rsidRDefault="000323DB" w:rsidP="00F12EAB">
            <w:pPr>
              <w:pStyle w:val="ab"/>
              <w:numPr>
                <w:ilvl w:val="0"/>
                <w:numId w:val="6"/>
              </w:numPr>
              <w:spacing w:before="0" w:line="360" w:lineRule="auto"/>
              <w:jc w:val="both"/>
              <w:rPr>
                <w:rFonts w:ascii="Arial" w:hAnsi="Arial" w:cs="FrankRuehl"/>
                <w:b/>
                <w:rtl/>
              </w:rPr>
            </w:pPr>
            <w:r w:rsidRPr="00E178D8">
              <w:rPr>
                <w:rFonts w:ascii="Arial" w:hAnsi="Arial" w:cs="FrankRuehl" w:hint="cs"/>
                <w:b/>
                <w:rtl/>
              </w:rPr>
              <w:t xml:space="preserve">הספק היחיד </w:t>
            </w:r>
            <w:r w:rsidR="003D18EF" w:rsidRPr="00E178D8">
              <w:rPr>
                <w:rFonts w:ascii="Arial" w:hAnsi="Arial" w:cs="FrankRuehl" w:hint="cs"/>
                <w:b/>
                <w:rtl/>
              </w:rPr>
              <w:t xml:space="preserve">בישראל </w:t>
            </w:r>
            <w:proofErr w:type="spellStart"/>
            <w:r w:rsidRPr="00E178D8">
              <w:rPr>
                <w:rFonts w:ascii="Arial" w:hAnsi="Arial" w:cs="FrankRuehl" w:hint="cs"/>
                <w:b/>
                <w:rtl/>
              </w:rPr>
              <w:t>למטושים</w:t>
            </w:r>
            <w:proofErr w:type="spellEnd"/>
            <w:r w:rsidRPr="00E178D8">
              <w:rPr>
                <w:rFonts w:ascii="Arial" w:hAnsi="Arial" w:cs="FrankRuehl" w:hint="cs"/>
                <w:b/>
                <w:rtl/>
              </w:rPr>
              <w:t xml:space="preserve"> נגררים </w:t>
            </w:r>
            <w:r w:rsidRPr="00E178D8">
              <w:rPr>
                <w:rFonts w:ascii="Arial" w:hAnsi="Arial" w:cs="FrankRuehl"/>
                <w:b/>
              </w:rPr>
              <w:t>(Drag Swabs)</w:t>
            </w:r>
            <w:r w:rsidRPr="00E178D8">
              <w:rPr>
                <w:rFonts w:ascii="Arial" w:hAnsi="Arial" w:cs="FrankRuehl" w:hint="cs"/>
                <w:b/>
                <w:rtl/>
              </w:rPr>
              <w:t xml:space="preserve"> </w:t>
            </w:r>
            <w:r w:rsidR="007939F8" w:rsidRPr="00E178D8">
              <w:rPr>
                <w:rFonts w:ascii="Arial" w:hAnsi="Arial" w:cs="FrankRuehl" w:hint="cs"/>
                <w:b/>
                <w:rtl/>
              </w:rPr>
              <w:t xml:space="preserve">לסלמונלה </w:t>
            </w:r>
            <w:r w:rsidRPr="00E178D8">
              <w:rPr>
                <w:rFonts w:ascii="Arial" w:hAnsi="Arial" w:cs="FrankRuehl" w:hint="cs"/>
                <w:b/>
                <w:rtl/>
              </w:rPr>
              <w:t xml:space="preserve">בישראל הוא </w:t>
            </w:r>
            <w:proofErr w:type="spellStart"/>
            <w:r w:rsidRPr="00E178D8">
              <w:rPr>
                <w:rFonts w:ascii="Arial" w:hAnsi="Arial" w:cs="FrankRuehl"/>
                <w:b/>
              </w:rPr>
              <w:t>Hylabs</w:t>
            </w:r>
            <w:proofErr w:type="spellEnd"/>
            <w:r w:rsidR="007939F8" w:rsidRPr="00E178D8">
              <w:rPr>
                <w:rFonts w:ascii="Arial" w:hAnsi="Arial" w:cs="FrankRuehl" w:hint="cs"/>
                <w:b/>
                <w:rtl/>
              </w:rPr>
              <w:t xml:space="preserve"> מעבדות חי</w:t>
            </w:r>
            <w:r w:rsidRPr="00E178D8">
              <w:rPr>
                <w:rFonts w:ascii="Arial" w:hAnsi="Arial" w:cs="FrankRuehl" w:hint="cs"/>
                <w:b/>
                <w:rtl/>
              </w:rPr>
              <w:t>.</w:t>
            </w:r>
          </w:p>
          <w:p w:rsidR="00F232F2" w:rsidRPr="00E178D8" w:rsidRDefault="00F232F2" w:rsidP="008424C7">
            <w:pPr>
              <w:spacing w:before="0" w:line="360" w:lineRule="auto"/>
              <w:ind w:left="490"/>
              <w:contextualSpacing/>
              <w:jc w:val="both"/>
              <w:rPr>
                <w:rFonts w:ascii="Arial" w:hAnsi="Arial" w:cs="FrankRuehl"/>
                <w:b/>
                <w:rtl/>
              </w:rPr>
            </w:pPr>
            <w:r w:rsidRPr="00E178D8">
              <w:rPr>
                <w:rFonts w:ascii="Arial" w:hAnsi="Arial" w:cs="FrankRuehl" w:hint="cs"/>
                <w:b/>
                <w:rtl/>
              </w:rPr>
              <w:t xml:space="preserve">מעבדות חי מכינות את </w:t>
            </w:r>
            <w:proofErr w:type="spellStart"/>
            <w:r w:rsidRPr="00E178D8">
              <w:rPr>
                <w:rFonts w:ascii="Arial" w:hAnsi="Arial" w:cs="FrankRuehl" w:hint="cs"/>
                <w:b/>
                <w:rtl/>
              </w:rPr>
              <w:t>המטושים</w:t>
            </w:r>
            <w:proofErr w:type="spellEnd"/>
            <w:r w:rsidRPr="00E178D8">
              <w:rPr>
                <w:rFonts w:ascii="Arial" w:hAnsi="Arial" w:cs="FrankRuehl" w:hint="cs"/>
                <w:b/>
                <w:rtl/>
              </w:rPr>
              <w:t xml:space="preserve"> על פי דרישה של המועצה לענף הלול שהביאה ותיקפה את שיטת הבדיקה בישראל.</w:t>
            </w:r>
          </w:p>
          <w:p w:rsidR="00F12EAB" w:rsidRPr="00E178D8" w:rsidRDefault="00F12EAB" w:rsidP="00F2473A">
            <w:pPr>
              <w:pStyle w:val="ab"/>
              <w:spacing w:before="0" w:line="360" w:lineRule="auto"/>
              <w:ind w:left="850"/>
              <w:jc w:val="both"/>
              <w:rPr>
                <w:rFonts w:ascii="Arial" w:hAnsi="Arial" w:cs="FrankRuehl"/>
                <w:b/>
                <w:rtl/>
              </w:rPr>
            </w:pPr>
            <w:bookmarkStart w:id="0" w:name="_GoBack"/>
            <w:bookmarkEnd w:id="0"/>
          </w:p>
        </w:tc>
      </w:tr>
    </w:tbl>
    <w:p w:rsidR="00BE09AF" w:rsidRPr="00E178D8" w:rsidRDefault="00BE09AF" w:rsidP="00BE09AF">
      <w:pPr>
        <w:spacing w:before="0" w:after="0" w:line="240" w:lineRule="auto"/>
        <w:rPr>
          <w:rFonts w:ascii="Arial" w:hAnsi="Arial" w:cs="FrankRuehl"/>
          <w:b/>
          <w:rtl/>
        </w:rPr>
      </w:pPr>
    </w:p>
    <w:p w:rsidR="00BE09AF" w:rsidRPr="00E178D8" w:rsidRDefault="00BE09AF" w:rsidP="00BE09AF">
      <w:pPr>
        <w:spacing w:before="0" w:after="0"/>
        <w:rPr>
          <w:rFonts w:ascii="Arial" w:hAnsi="Arial" w:cs="FrankRuehl"/>
          <w:bCs/>
          <w:rtl/>
        </w:rPr>
      </w:pPr>
      <w:r w:rsidRPr="00E178D8">
        <w:rPr>
          <w:rFonts w:ascii="Arial" w:hAnsi="Arial" w:cs="FrankRuehl"/>
          <w:bCs/>
          <w:rtl/>
        </w:rPr>
        <w:t>לאור הנימוקים שמני</w:t>
      </w:r>
      <w:r w:rsidRPr="00E178D8">
        <w:rPr>
          <w:rFonts w:ascii="Arial" w:hAnsi="Arial" w:cs="FrankRuehl" w:hint="cs"/>
          <w:bCs/>
          <w:rtl/>
        </w:rPr>
        <w:t>תי</w:t>
      </w:r>
      <w:r w:rsidRPr="00E178D8">
        <w:rPr>
          <w:rFonts w:ascii="Arial" w:hAnsi="Arial" w:cs="FrankRuehl"/>
          <w:bCs/>
          <w:rtl/>
        </w:rPr>
        <w:t xml:space="preserve"> לעיל אנו מבקשים לערוך ההתקשרות בהליך </w:t>
      </w:r>
      <w:r w:rsidRPr="00E178D8">
        <w:rPr>
          <w:rFonts w:ascii="Arial" w:hAnsi="Arial" w:cs="FrankRuehl" w:hint="cs"/>
          <w:bCs/>
          <w:rtl/>
        </w:rPr>
        <w:t>פטור ממכרז.</w:t>
      </w:r>
    </w:p>
    <w:p w:rsidR="00BE09AF" w:rsidRPr="00E178D8" w:rsidRDefault="00BE09AF" w:rsidP="00BE09AF">
      <w:pPr>
        <w:spacing w:before="0" w:after="0"/>
        <w:rPr>
          <w:rFonts w:ascii="Arial" w:hAnsi="Arial" w:cs="FrankRuehl"/>
          <w:bCs/>
          <w:rtl/>
        </w:rPr>
      </w:pPr>
      <w:r w:rsidRPr="00E178D8">
        <w:rPr>
          <w:rFonts w:ascii="Arial" w:hAnsi="Arial" w:cs="FrankRuehl" w:hint="cs"/>
          <w:bCs/>
          <w:rtl/>
        </w:rPr>
        <w:t>חוות דעתי זו ניתנת מתוקף היותי הסמכות המקצועית לנושא זה.</w:t>
      </w:r>
    </w:p>
    <w:p w:rsidR="00BE09AF" w:rsidRPr="00E178D8" w:rsidRDefault="00F12EAB" w:rsidP="00BE09AF">
      <w:pPr>
        <w:spacing w:before="0" w:after="0"/>
        <w:rPr>
          <w:rFonts w:ascii="Times New Roman" w:hAnsi="Times New Roman" w:cs="FrankRuehl"/>
          <w:rtl/>
        </w:rPr>
      </w:pPr>
      <w:r w:rsidRPr="00E178D8">
        <w:rPr>
          <w:rFonts w:ascii="Times New Roman" w:hAnsi="Times New Roman" w:cs="FrankRuehl"/>
          <w:noProof/>
          <w:rtl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-831990</wp:posOffset>
            </wp:positionH>
            <wp:positionV relativeFrom="paragraph">
              <wp:posOffset>388808</wp:posOffset>
            </wp:positionV>
            <wp:extent cx="2228088" cy="1799082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חתימה_רור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088" cy="1799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9AF" w:rsidRPr="00E178D8">
        <w:rPr>
          <w:rFonts w:ascii="Arial" w:hAnsi="Arial" w:cs="FrankRuehl" w:hint="cs"/>
          <w:bCs/>
          <w:rtl/>
        </w:rPr>
        <w:t>בכבוד רב,</w:t>
      </w:r>
      <w:r w:rsidR="00BE09AF" w:rsidRPr="00E178D8">
        <w:rPr>
          <w:rFonts w:ascii="Arial" w:hAnsi="Arial" w:cs="FrankRuehl" w:hint="cs"/>
          <w:b/>
          <w:rtl/>
        </w:rPr>
        <w:t xml:space="preserve">                                               </w:t>
      </w:r>
      <w:r w:rsidR="00BE09AF" w:rsidRPr="00E178D8">
        <w:rPr>
          <w:rFonts w:ascii="Times New Roman" w:hAnsi="Times New Roman" w:cs="FrankRuehl" w:hint="cs"/>
          <w:rtl/>
        </w:rPr>
        <w:tab/>
      </w:r>
      <w:r w:rsidR="00BE09AF" w:rsidRPr="00E178D8">
        <w:rPr>
          <w:rFonts w:ascii="Times New Roman" w:hAnsi="Times New Roman" w:cs="FrankRuehl" w:hint="cs"/>
          <w:rtl/>
        </w:rPr>
        <w:tab/>
      </w:r>
      <w:r w:rsidR="00BE09AF" w:rsidRPr="00E178D8">
        <w:rPr>
          <w:rFonts w:ascii="Times New Roman" w:hAnsi="Times New Roman" w:cs="FrankRuehl" w:hint="cs"/>
          <w:rtl/>
        </w:rPr>
        <w:tab/>
      </w:r>
    </w:p>
    <w:tbl>
      <w:tblPr>
        <w:tblStyle w:val="2"/>
        <w:bidiVisual/>
        <w:tblW w:w="0" w:type="auto"/>
        <w:tblLook w:val="01E0" w:firstRow="1" w:lastRow="1" w:firstColumn="1" w:lastColumn="1" w:noHBand="0" w:noVBand="0"/>
      </w:tblPr>
      <w:tblGrid>
        <w:gridCol w:w="3144"/>
        <w:gridCol w:w="3564"/>
        <w:gridCol w:w="2212"/>
      </w:tblGrid>
      <w:tr w:rsidR="00BE09AF" w:rsidRPr="00E178D8" w:rsidTr="006658DC">
        <w:trPr>
          <w:trHeight w:val="385"/>
        </w:trPr>
        <w:tc>
          <w:tcPr>
            <w:tcW w:w="3267" w:type="dxa"/>
          </w:tcPr>
          <w:p w:rsidR="00BE09AF" w:rsidRPr="00E178D8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</w:p>
          <w:p w:rsidR="00BE09AF" w:rsidRPr="00E178D8" w:rsidRDefault="003D18E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  <w:r w:rsidRPr="00E178D8">
              <w:rPr>
                <w:rFonts w:ascii="Times New Roman" w:hAnsi="Times New Roman" w:cs="FrankRuehl" w:hint="cs"/>
                <w:rtl/>
              </w:rPr>
              <w:t>ד"ר רם כץ</w:t>
            </w:r>
          </w:p>
        </w:tc>
        <w:tc>
          <w:tcPr>
            <w:tcW w:w="3705" w:type="dxa"/>
          </w:tcPr>
          <w:p w:rsidR="00BE09AF" w:rsidRPr="00E178D8" w:rsidRDefault="003D18E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  <w:r w:rsidRPr="00E178D8">
              <w:rPr>
                <w:rFonts w:ascii="Times New Roman" w:hAnsi="Times New Roman" w:cs="FrankRuehl" w:hint="cs"/>
                <w:rtl/>
              </w:rPr>
              <w:t>רופא וטרינר ראשי לבריאות העוף</w:t>
            </w:r>
          </w:p>
        </w:tc>
        <w:tc>
          <w:tcPr>
            <w:tcW w:w="2291" w:type="dxa"/>
          </w:tcPr>
          <w:p w:rsidR="00BE09AF" w:rsidRPr="00E178D8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rtl/>
              </w:rPr>
            </w:pPr>
          </w:p>
        </w:tc>
      </w:tr>
      <w:tr w:rsidR="00BE09AF" w:rsidRPr="00B95F1B" w:rsidTr="006658DC">
        <w:trPr>
          <w:trHeight w:val="415"/>
        </w:trPr>
        <w:tc>
          <w:tcPr>
            <w:tcW w:w="3267" w:type="dxa"/>
            <w:shd w:val="clear" w:color="auto" w:fill="D9D9D9" w:themeFill="background1" w:themeFillShade="D9"/>
          </w:tcPr>
          <w:p w:rsidR="00BE09AF" w:rsidRPr="00E178D8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>שם המאשר</w:t>
            </w:r>
          </w:p>
        </w:tc>
        <w:tc>
          <w:tcPr>
            <w:tcW w:w="3705" w:type="dxa"/>
            <w:shd w:val="clear" w:color="auto" w:fill="D9D9D9" w:themeFill="background1" w:themeFillShade="D9"/>
          </w:tcPr>
          <w:p w:rsidR="00BE09AF" w:rsidRPr="00E178D8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>תפקיד המאשר</w:t>
            </w:r>
          </w:p>
        </w:tc>
        <w:tc>
          <w:tcPr>
            <w:tcW w:w="2291" w:type="dxa"/>
            <w:shd w:val="clear" w:color="auto" w:fill="D9D9D9" w:themeFill="background1" w:themeFillShade="D9"/>
          </w:tcPr>
          <w:p w:rsidR="00BE09AF" w:rsidRPr="00B95F1B" w:rsidRDefault="00BE09AF" w:rsidP="006658DC">
            <w:pPr>
              <w:spacing w:before="0"/>
              <w:jc w:val="center"/>
              <w:rPr>
                <w:rFonts w:ascii="Times New Roman" w:hAnsi="Times New Roman" w:cs="FrankRuehl"/>
                <w:bCs/>
                <w:rtl/>
              </w:rPr>
            </w:pPr>
            <w:r w:rsidRPr="00E178D8">
              <w:rPr>
                <w:rFonts w:ascii="Arial" w:hAnsi="Arial" w:cs="FrankRuehl" w:hint="cs"/>
                <w:bCs/>
                <w:rtl/>
              </w:rPr>
              <w:t>חתימה</w:t>
            </w:r>
          </w:p>
        </w:tc>
      </w:tr>
    </w:tbl>
    <w:p w:rsidR="00BE09AF" w:rsidRPr="00270488" w:rsidRDefault="00BE09AF" w:rsidP="00BE09AF">
      <w:pPr>
        <w:keepNext/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Agency FB" w:hAnsi="Agency FB" w:cs="FrankRuehl"/>
          <w:b/>
          <w:bCs/>
          <w:sz w:val="28"/>
          <w:szCs w:val="28"/>
        </w:rPr>
      </w:pPr>
    </w:p>
    <w:p w:rsidR="00D57B05" w:rsidRDefault="00D57B05"/>
    <w:sectPr w:rsidR="00D57B05" w:rsidSect="00E74310">
      <w:headerReference w:type="default" r:id="rId8"/>
      <w:footerReference w:type="even" r:id="rId9"/>
      <w:footerReference w:type="default" r:id="rId10"/>
      <w:pgSz w:w="11907" w:h="16840" w:code="9"/>
      <w:pgMar w:top="426" w:right="1133" w:bottom="1276" w:left="1560" w:header="142" w:footer="709" w:gutter="284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8AD" w:rsidRDefault="008628AD">
      <w:pPr>
        <w:spacing w:before="0" w:after="0" w:line="240" w:lineRule="auto"/>
      </w:pPr>
      <w:r>
        <w:separator/>
      </w:r>
    </w:p>
  </w:endnote>
  <w:endnote w:type="continuationSeparator" w:id="0">
    <w:p w:rsidR="008628AD" w:rsidRDefault="008628A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Monotype Hadassa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775" w:rsidRDefault="002838C3">
    <w:pPr>
      <w:pStyle w:val="a3"/>
      <w:framePr w:wrap="around" w:vAnchor="text" w:hAnchor="margin" w:xAlign="center" w:y="1"/>
      <w:rPr>
        <w:rStyle w:val="a5"/>
        <w:rtl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>
      <w:rPr>
        <w:rStyle w:val="a5"/>
        <w:noProof/>
        <w:rtl/>
      </w:rPr>
      <w:t>1</w:t>
    </w:r>
    <w:r>
      <w:rPr>
        <w:rStyle w:val="a5"/>
        <w:noProof/>
        <w:rtl/>
      </w:rPr>
      <w:t>8</w:t>
    </w:r>
    <w:r>
      <w:rPr>
        <w:rStyle w:val="a5"/>
        <w:rtl/>
      </w:rPr>
      <w:fldChar w:fldCharType="end"/>
    </w:r>
  </w:p>
  <w:p w:rsidR="00426775" w:rsidRDefault="008628AD">
    <w:pPr>
      <w:pStyle w:val="a3"/>
      <w:rPr>
        <w:rtl/>
      </w:rPr>
    </w:pPr>
  </w:p>
  <w:p w:rsidR="00426775" w:rsidRDefault="008628AD"/>
  <w:p w:rsidR="00426775" w:rsidRDefault="008628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905414978"/>
      <w:docPartObj>
        <w:docPartGallery w:val="Page Numbers (Bottom of Page)"/>
        <w:docPartUnique/>
      </w:docPartObj>
    </w:sdtPr>
    <w:sdtEndPr>
      <w:rPr>
        <w:cs/>
      </w:rPr>
    </w:sdtEndPr>
    <w:sdtContent>
      <w:p w:rsidR="00426775" w:rsidRDefault="002838C3">
        <w:pPr>
          <w:pStyle w:val="a3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3821FA" w:rsidRPr="003821FA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426775" w:rsidRDefault="008628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8AD" w:rsidRDefault="008628AD">
      <w:pPr>
        <w:spacing w:before="0" w:after="0" w:line="240" w:lineRule="auto"/>
      </w:pPr>
      <w:r>
        <w:separator/>
      </w:r>
    </w:p>
  </w:footnote>
  <w:footnote w:type="continuationSeparator" w:id="0">
    <w:p w:rsidR="008628AD" w:rsidRDefault="008628A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775" w:rsidRDefault="008628AD" w:rsidP="00D5754E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</w:p>
  <w:p w:rsidR="00E74310" w:rsidRPr="00C453E0" w:rsidRDefault="00E74310" w:rsidP="00E74310">
    <w:pPr>
      <w:pStyle w:val="a6"/>
      <w:jc w:val="center"/>
      <w:rPr>
        <w:rFonts w:ascii="Arial Unicode MS" w:eastAsia="Arial Unicode MS" w:hAnsi="Arial Unicode MS" w:cs="Arial Unicode MS"/>
        <w:b/>
        <w:bCs/>
        <w:color w:val="000080"/>
        <w:sz w:val="36"/>
        <w:szCs w:val="36"/>
        <w:rtl/>
      </w:rPr>
    </w:pPr>
    <w:r>
      <w:rPr>
        <w:rFonts w:ascii="Arial Unicode MS" w:eastAsia="Arial Unicode MS" w:hAnsi="Arial Unicode MS" w:cs="Arial Unicode MS"/>
        <w:noProof/>
        <w:color w:val="000080"/>
        <w:sz w:val="36"/>
        <w:szCs w:val="36"/>
        <w:rtl/>
      </w:rPr>
      <w:drawing>
        <wp:anchor distT="0" distB="0" distL="114300" distR="114300" simplePos="0" relativeHeight="251660288" behindDoc="1" locked="0" layoutInCell="1" allowOverlap="1" wp14:anchorId="3F846ABB" wp14:editId="55FF624C">
          <wp:simplePos x="0" y="0"/>
          <wp:positionH relativeFrom="column">
            <wp:posOffset>-781050</wp:posOffset>
          </wp:positionH>
          <wp:positionV relativeFrom="paragraph">
            <wp:posOffset>-193040</wp:posOffset>
          </wp:positionV>
          <wp:extent cx="609600" cy="762000"/>
          <wp:effectExtent l="0" t="0" r="0" b="0"/>
          <wp:wrapTight wrapText="bothSides">
            <wp:wrapPolygon edited="0">
              <wp:start x="7425" y="0"/>
              <wp:lineTo x="0" y="5940"/>
              <wp:lineTo x="0" y="9180"/>
              <wp:lineTo x="4050" y="17280"/>
              <wp:lineTo x="8100" y="21060"/>
              <wp:lineTo x="8775" y="21060"/>
              <wp:lineTo x="12150" y="21060"/>
              <wp:lineTo x="12825" y="21060"/>
              <wp:lineTo x="18225" y="17280"/>
              <wp:lineTo x="20925" y="9180"/>
              <wp:lineTo x="20925" y="5400"/>
              <wp:lineTo x="10800" y="0"/>
              <wp:lineTo x="7425" y="0"/>
            </wp:wrapPolygon>
          </wp:wrapTight>
          <wp:docPr id="12" name="תמונה 12" descr="vet_logo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t_logo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16AD9B2" wp14:editId="3B2E6492">
          <wp:simplePos x="0" y="0"/>
          <wp:positionH relativeFrom="page">
            <wp:posOffset>6330315</wp:posOffset>
          </wp:positionH>
          <wp:positionV relativeFrom="paragraph">
            <wp:posOffset>-459740</wp:posOffset>
          </wp:positionV>
          <wp:extent cx="1093470" cy="1097280"/>
          <wp:effectExtent l="0" t="0" r="0" b="7620"/>
          <wp:wrapNone/>
          <wp:docPr id="13" name="תמונה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  <w:r w:rsidRPr="00C453E0">
      <w:rPr>
        <w:rFonts w:ascii="Arial Unicode MS" w:eastAsia="Arial Unicode MS" w:hAnsi="Arial Unicode MS" w:cs="Arial Unicode MS" w:hint="cs"/>
        <w:b/>
        <w:bCs/>
        <w:color w:val="000080"/>
        <w:sz w:val="36"/>
        <w:szCs w:val="36"/>
        <w:rtl/>
      </w:rPr>
      <w:t>משרד החקלאות ופיתוח הכפר</w:t>
    </w:r>
    <w:r>
      <w:rPr>
        <w:rFonts w:ascii="Arial Unicode MS" w:eastAsia="Arial Unicode MS" w:hAnsi="Arial Unicode MS" w:cs="Arial Unicode MS" w:hint="cs"/>
        <w:b/>
        <w:bCs/>
        <w:color w:val="000080"/>
        <w:sz w:val="36"/>
        <w:szCs w:val="36"/>
        <w:rtl/>
      </w:rPr>
      <w:t xml:space="preserve"> </w:t>
    </w:r>
  </w:p>
  <w:p w:rsidR="00E74310" w:rsidRPr="00C453E0" w:rsidRDefault="00E74310" w:rsidP="00E74310">
    <w:pPr>
      <w:pStyle w:val="a6"/>
      <w:spacing w:line="240" w:lineRule="auto"/>
      <w:jc w:val="center"/>
      <w:rPr>
        <w:rFonts w:ascii="Arial Unicode MS" w:eastAsia="Arial Unicode MS" w:hAnsi="Arial Unicode MS" w:cs="Arial Unicode MS"/>
        <w:b/>
        <w:bCs/>
        <w:color w:val="008000"/>
        <w:szCs w:val="24"/>
        <w:rtl/>
      </w:rPr>
    </w:pPr>
    <w:r w:rsidRPr="00C453E0">
      <w:rPr>
        <w:rFonts w:ascii="Arial Unicode MS" w:eastAsia="Arial Unicode MS" w:hAnsi="Arial Unicode MS" w:cs="Arial Unicode MS" w:hint="cs"/>
        <w:b/>
        <w:bCs/>
        <w:color w:val="008000"/>
        <w:szCs w:val="24"/>
        <w:rtl/>
      </w:rPr>
      <w:t>השירותים הווטרינריים ובריאות המקנה</w:t>
    </w:r>
  </w:p>
  <w:p w:rsidR="00E74310" w:rsidRDefault="00E74310" w:rsidP="00E74310">
    <w:pPr>
      <w:pStyle w:val="a6"/>
      <w:spacing w:line="240" w:lineRule="auto"/>
      <w:jc w:val="center"/>
    </w:pPr>
    <w:r w:rsidRPr="00C453E0">
      <w:rPr>
        <w:rFonts w:ascii="Arial Unicode MS" w:eastAsia="Arial Unicode MS" w:hAnsi="Arial Unicode MS" w:cs="Arial Unicode MS" w:hint="cs"/>
        <w:b/>
        <w:bCs/>
        <w:color w:val="008000"/>
        <w:szCs w:val="24"/>
        <w:rtl/>
      </w:rPr>
      <w:t>המכון הווטרינרי ע"ש קמרון, בית-דגן</w:t>
    </w:r>
  </w:p>
  <w:p w:rsidR="00426775" w:rsidRPr="00E74310" w:rsidRDefault="008628AD" w:rsidP="00E74310">
    <w:pPr>
      <w:pStyle w:val="a6"/>
      <w:spacing w:before="240" w:after="120"/>
      <w:ind w:hanging="1235"/>
      <w:rPr>
        <w:rFonts w:ascii="Arial" w:hAnsi="Arial" w:cs="FrankRuehl"/>
        <w:b/>
        <w:bCs/>
        <w:color w:val="003399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F4564"/>
    <w:multiLevelType w:val="hybridMultilevel"/>
    <w:tmpl w:val="B6A2EDBA"/>
    <w:lvl w:ilvl="0" w:tplc="B2C83B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BE58B5C0">
      <w:start w:val="1"/>
      <w:numFmt w:val="decimal"/>
      <w:lvlText w:val="%2."/>
      <w:lvlJc w:val="left"/>
      <w:pPr>
        <w:ind w:left="180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7C1C13"/>
    <w:multiLevelType w:val="multilevel"/>
    <w:tmpl w:val="F4AE652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84" w:hanging="720"/>
      </w:pPr>
      <w:rPr>
        <w:rFonts w:hint="default"/>
        <w:b w:val="0"/>
        <w:bCs w:val="0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28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91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932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1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36" w:hanging="1440"/>
      </w:pPr>
      <w:rPr>
        <w:rFonts w:hint="default"/>
        <w:b/>
      </w:rPr>
    </w:lvl>
  </w:abstractNum>
  <w:abstractNum w:abstractNumId="2" w15:restartNumberingAfterBreak="0">
    <w:nsid w:val="40F4089E"/>
    <w:multiLevelType w:val="hybridMultilevel"/>
    <w:tmpl w:val="357A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B5071"/>
    <w:multiLevelType w:val="hybridMultilevel"/>
    <w:tmpl w:val="693CA44A"/>
    <w:lvl w:ilvl="0" w:tplc="87962DE8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0" w:hanging="360"/>
      </w:pPr>
    </w:lvl>
    <w:lvl w:ilvl="2" w:tplc="0409001B" w:tentative="1">
      <w:start w:val="1"/>
      <w:numFmt w:val="lowerRoman"/>
      <w:lvlText w:val="%3."/>
      <w:lvlJc w:val="right"/>
      <w:pPr>
        <w:ind w:left="2290" w:hanging="180"/>
      </w:pPr>
    </w:lvl>
    <w:lvl w:ilvl="3" w:tplc="0409000F" w:tentative="1">
      <w:start w:val="1"/>
      <w:numFmt w:val="decimal"/>
      <w:lvlText w:val="%4."/>
      <w:lvlJc w:val="left"/>
      <w:pPr>
        <w:ind w:left="3010" w:hanging="360"/>
      </w:pPr>
    </w:lvl>
    <w:lvl w:ilvl="4" w:tplc="04090019" w:tentative="1">
      <w:start w:val="1"/>
      <w:numFmt w:val="lowerLetter"/>
      <w:lvlText w:val="%5."/>
      <w:lvlJc w:val="left"/>
      <w:pPr>
        <w:ind w:left="3730" w:hanging="360"/>
      </w:pPr>
    </w:lvl>
    <w:lvl w:ilvl="5" w:tplc="0409001B" w:tentative="1">
      <w:start w:val="1"/>
      <w:numFmt w:val="lowerRoman"/>
      <w:lvlText w:val="%6."/>
      <w:lvlJc w:val="right"/>
      <w:pPr>
        <w:ind w:left="4450" w:hanging="180"/>
      </w:pPr>
    </w:lvl>
    <w:lvl w:ilvl="6" w:tplc="0409000F" w:tentative="1">
      <w:start w:val="1"/>
      <w:numFmt w:val="decimal"/>
      <w:lvlText w:val="%7."/>
      <w:lvlJc w:val="left"/>
      <w:pPr>
        <w:ind w:left="5170" w:hanging="360"/>
      </w:pPr>
    </w:lvl>
    <w:lvl w:ilvl="7" w:tplc="04090019" w:tentative="1">
      <w:start w:val="1"/>
      <w:numFmt w:val="lowerLetter"/>
      <w:lvlText w:val="%8."/>
      <w:lvlJc w:val="left"/>
      <w:pPr>
        <w:ind w:left="5890" w:hanging="360"/>
      </w:pPr>
    </w:lvl>
    <w:lvl w:ilvl="8" w:tplc="0409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4" w15:restartNumberingAfterBreak="0">
    <w:nsid w:val="60D2361F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abstractNum w:abstractNumId="5" w15:restartNumberingAfterBreak="0">
    <w:nsid w:val="6E9A4B53"/>
    <w:multiLevelType w:val="multilevel"/>
    <w:tmpl w:val="04090021"/>
    <w:lvl w:ilvl="0">
      <w:start w:val="1"/>
      <w:numFmt w:val="hebrew1"/>
      <w:lvlText w:val="%1."/>
      <w:lvlJc w:val="center"/>
      <w:pPr>
        <w:ind w:left="360" w:hanging="360"/>
      </w:pPr>
    </w:lvl>
    <w:lvl w:ilvl="1">
      <w:start w:val="1"/>
      <w:numFmt w:val="decimal"/>
      <w:lvlText w:val="%1.%2."/>
      <w:lvlJc w:val="center"/>
      <w:pPr>
        <w:ind w:left="720" w:hanging="360"/>
      </w:pPr>
    </w:lvl>
    <w:lvl w:ilvl="2">
      <w:start w:val="1"/>
      <w:numFmt w:val="hebrew1"/>
      <w:lvlText w:val="%1.%2.%3."/>
      <w:lvlJc w:val="center"/>
      <w:pPr>
        <w:ind w:left="1080" w:hanging="360"/>
      </w:pPr>
    </w:lvl>
    <w:lvl w:ilvl="3">
      <w:start w:val="1"/>
      <w:numFmt w:val="decimal"/>
      <w:lvlText w:val="%1.%2.%3.%4."/>
      <w:lvlJc w:val="center"/>
      <w:pPr>
        <w:ind w:left="1440" w:hanging="360"/>
      </w:pPr>
    </w:lvl>
    <w:lvl w:ilvl="4">
      <w:start w:val="1"/>
      <w:numFmt w:val="hebrew1"/>
      <w:lvlText w:val="%1.%2.%3.%4.%5."/>
      <w:lvlJc w:val="center"/>
      <w:pPr>
        <w:ind w:left="1800" w:hanging="360"/>
      </w:pPr>
    </w:lvl>
    <w:lvl w:ilvl="5">
      <w:start w:val="1"/>
      <w:numFmt w:val="decimal"/>
      <w:lvlText w:val="%1.%2.%3.%4.%5.%6."/>
      <w:lvlJc w:val="center"/>
      <w:pPr>
        <w:ind w:left="2160" w:hanging="360"/>
      </w:pPr>
    </w:lvl>
    <w:lvl w:ilvl="6">
      <w:start w:val="1"/>
      <w:numFmt w:val="hebrew1"/>
      <w:lvlText w:val="%1.%2.%3.%4.%5.%6.%7."/>
      <w:lvlJc w:val="center"/>
      <w:pPr>
        <w:ind w:left="2520" w:hanging="360"/>
      </w:pPr>
    </w:lvl>
    <w:lvl w:ilvl="7">
      <w:start w:val="1"/>
      <w:numFmt w:val="decimal"/>
      <w:lvlText w:val="%1.%2.%3.%4.%5.%6.%7.%8."/>
      <w:lvlJc w:val="center"/>
      <w:pPr>
        <w:ind w:left="2880" w:hanging="360"/>
      </w:pPr>
    </w:lvl>
    <w:lvl w:ilvl="8">
      <w:start w:val="1"/>
      <w:numFmt w:val="hebrew1"/>
      <w:lvlText w:val="%1.%2.%3.%4.%5.%6.%7.%8.%9."/>
      <w:lvlJc w:val="center"/>
      <w:pPr>
        <w:ind w:left="324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9AF"/>
    <w:rsid w:val="000323DB"/>
    <w:rsid w:val="001F006E"/>
    <w:rsid w:val="002368A8"/>
    <w:rsid w:val="00252CC9"/>
    <w:rsid w:val="002838C3"/>
    <w:rsid w:val="003821FA"/>
    <w:rsid w:val="003B711E"/>
    <w:rsid w:val="003D18EF"/>
    <w:rsid w:val="004566A9"/>
    <w:rsid w:val="00500EB2"/>
    <w:rsid w:val="00511992"/>
    <w:rsid w:val="00543497"/>
    <w:rsid w:val="005E3371"/>
    <w:rsid w:val="00643513"/>
    <w:rsid w:val="007939F8"/>
    <w:rsid w:val="007B497E"/>
    <w:rsid w:val="007F0ECC"/>
    <w:rsid w:val="00804EC0"/>
    <w:rsid w:val="008424C7"/>
    <w:rsid w:val="008628AD"/>
    <w:rsid w:val="00A94524"/>
    <w:rsid w:val="00B17D9E"/>
    <w:rsid w:val="00B2063D"/>
    <w:rsid w:val="00BE09AF"/>
    <w:rsid w:val="00CF6D3B"/>
    <w:rsid w:val="00D57B05"/>
    <w:rsid w:val="00DF222B"/>
    <w:rsid w:val="00E049DC"/>
    <w:rsid w:val="00E178D8"/>
    <w:rsid w:val="00E5585B"/>
    <w:rsid w:val="00E74310"/>
    <w:rsid w:val="00E93566"/>
    <w:rsid w:val="00F12EAB"/>
    <w:rsid w:val="00F232F2"/>
    <w:rsid w:val="00F2473A"/>
    <w:rsid w:val="00F477F9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0AB5C4"/>
  <w15:docId w15:val="{7B73BD52-A60A-497F-9AE9-1F4A579B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09AF"/>
    <w:pPr>
      <w:bidi/>
      <w:spacing w:before="100"/>
    </w:pPr>
    <w:rPr>
      <w:rFonts w:ascii="Calibri" w:eastAsia="Times New Roman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E09AF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uiPriority w:val="99"/>
    <w:rsid w:val="00BE09AF"/>
    <w:rPr>
      <w:rFonts w:ascii="Calibri" w:eastAsia="Times New Roman" w:hAnsi="Calibri" w:cs="Arial"/>
      <w:sz w:val="20"/>
      <w:szCs w:val="20"/>
    </w:rPr>
  </w:style>
  <w:style w:type="character" w:styleId="a5">
    <w:name w:val="page number"/>
    <w:basedOn w:val="a0"/>
    <w:rsid w:val="00BE09AF"/>
  </w:style>
  <w:style w:type="paragraph" w:styleId="a6">
    <w:name w:val="header"/>
    <w:basedOn w:val="a"/>
    <w:link w:val="a7"/>
    <w:rsid w:val="00BE09AF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rsid w:val="00BE09AF"/>
    <w:rPr>
      <w:rFonts w:ascii="Calibri" w:eastAsia="Times New Roman" w:hAnsi="Calibri" w:cs="Arial"/>
      <w:sz w:val="20"/>
      <w:szCs w:val="20"/>
    </w:rPr>
  </w:style>
  <w:style w:type="table" w:customStyle="1" w:styleId="2">
    <w:name w:val="טקסט טבלה תחתונה2"/>
    <w:basedOn w:val="a1"/>
    <w:next w:val="a8"/>
    <w:rsid w:val="00BE09A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BE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38C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2838C3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12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6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Water Authority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ליאת שוקרון [Liat Shukrun]</cp:lastModifiedBy>
  <cp:revision>2</cp:revision>
  <dcterms:created xsi:type="dcterms:W3CDTF">2024-08-20T05:19:00Z</dcterms:created>
  <dcterms:modified xsi:type="dcterms:W3CDTF">2024-08-20T05:19:00Z</dcterms:modified>
</cp:coreProperties>
</file>